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0AD" w:rsidRPr="003A211A" w:rsidRDefault="003A211A">
      <w:pPr>
        <w:spacing w:after="0"/>
        <w:rPr>
          <w:rFonts w:ascii="Times New Roman" w:hAnsi="Times New Roman" w:cs="Times New Roman"/>
        </w:rPr>
      </w:pPr>
      <w:r w:rsidRPr="003A211A">
        <w:rPr>
          <w:rFonts w:ascii="Times New Roman" w:hAnsi="Times New Roman" w:cs="Times New Roman"/>
          <w:noProof/>
          <w:lang w:val="ru-RU" w:eastAsia="ru-RU"/>
        </w:rPr>
        <w:drawing>
          <wp:inline distT="0" distB="0" distL="0" distR="0" wp14:anchorId="2AC605CE" wp14:editId="09D9700E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50AD" w:rsidRDefault="003A211A">
      <w:pPr>
        <w:spacing w:after="0"/>
        <w:rPr>
          <w:rFonts w:ascii="Times New Roman" w:hAnsi="Times New Roman" w:cs="Times New Roman"/>
          <w:b/>
          <w:color w:val="000000"/>
          <w:lang w:val="ru-RU"/>
        </w:rPr>
      </w:pPr>
      <w:r w:rsidRPr="003A211A">
        <w:rPr>
          <w:rFonts w:ascii="Times New Roman" w:hAnsi="Times New Roman" w:cs="Times New Roman"/>
          <w:b/>
          <w:color w:val="000000"/>
          <w:lang w:val="ru-RU"/>
        </w:rPr>
        <w:t>Об утверждении стандарта государственной услуги "Субсидирование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стоимость"</w:t>
      </w:r>
    </w:p>
    <w:p w:rsidR="003A211A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  <w:lang w:val="ru-RU"/>
        </w:rPr>
        <w:t>Приказ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Министра сельского хозяйства Республики Казахстан от 16 ноября 2015 года № 9-3/1000. Зарегистрирован в Министерстве юстиции Республики Казахстан 21 декабря 2015 года № 12437</w:t>
      </w:r>
    </w:p>
    <w:p w:rsidR="000650AD" w:rsidRDefault="003A211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bookmarkStart w:id="0" w:name="z1"/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В соответствии с подпунктом 1)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статьи 10 Закона Республики Казахстан от 15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апреля 2013 года «О государственных услугах», </w:t>
      </w:r>
      <w:r w:rsidRPr="003A211A">
        <w:rPr>
          <w:rFonts w:ascii="Times New Roman" w:hAnsi="Times New Roman" w:cs="Times New Roman"/>
          <w:b/>
          <w:color w:val="000000"/>
          <w:sz w:val="20"/>
          <w:lang w:val="ru-RU"/>
        </w:rPr>
        <w:t>ПРИКАЗЫВАЮ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: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1. Утвердить прилагаемый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стандарт государственной услуги «Субсидирование заготовительным организациям в сфере агропромышленного комплекса суммы налога на добавленную стоимость, уплаченного в б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юджет, в пределах исчисленного налога на добавленную стоимость».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2. </w:t>
      </w:r>
      <w:proofErr w:type="gram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Департаменту инвестиционной политики и финансовых инструментов Министерства сельского хозяйства Республики Казахстан в установленном законодательством порядке обеспечить: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1) го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сударственную регистрацию настоящего приказа в Министерстве юстиции Республики Казахстан;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2)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на о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фициальное опубликование в периодические печатные издания и в информационно-правовую систему «</w:t>
      </w:r>
      <w:proofErr w:type="spell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Әділет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>»;</w:t>
      </w:r>
      <w:proofErr w:type="gramEnd"/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3) размещение настоящего приказа на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Министерства сельского хозяйства Республики Казахстан и на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интранет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>-портале государственных ор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ганов.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3. Настоящий приказ вводится в действие по истечении десяти календарных дней со дня его первого официального опубликования.</w:t>
      </w:r>
    </w:p>
    <w:p w:rsidR="003A211A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</w:p>
    <w:bookmarkEnd w:id="0"/>
    <w:p w:rsidR="000650AD" w:rsidRDefault="003A211A">
      <w:pPr>
        <w:spacing w:after="0"/>
        <w:rPr>
          <w:rFonts w:ascii="Times New Roman" w:hAnsi="Times New Roman" w:cs="Times New Roman"/>
          <w:color w:val="000000"/>
          <w:sz w:val="20"/>
          <w:lang w:val="ru-RU"/>
        </w:rPr>
      </w:pPr>
      <w:r w:rsidRPr="003A211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сельского хозяйства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3A211A">
        <w:rPr>
          <w:rFonts w:ascii="Times New Roman" w:hAnsi="Times New Roman" w:cs="Times New Roman"/>
          <w:i/>
          <w:color w:val="000000"/>
          <w:sz w:val="20"/>
        </w:rPr>
        <w:t>                      </w:t>
      </w:r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А. </w:t>
      </w:r>
      <w:proofErr w:type="spellStart"/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>Мамытбеков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> </w:t>
      </w:r>
    </w:p>
    <w:p w:rsidR="003A211A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«СОГЛАСОВАН»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i/>
          <w:color w:val="000000"/>
          <w:sz w:val="20"/>
        </w:rPr>
        <w:t>  </w:t>
      </w:r>
      <w:r w:rsidRPr="003A211A">
        <w:rPr>
          <w:rFonts w:ascii="Times New Roman" w:hAnsi="Times New Roman" w:cs="Times New Roman"/>
          <w:i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Министр национальной экономики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Республики Казахстан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___________________ Е. </w:t>
      </w:r>
      <w:proofErr w:type="spellStart"/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>Досаев</w:t>
      </w:r>
      <w:proofErr w:type="spellEnd"/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i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i/>
          <w:color w:val="000000"/>
          <w:sz w:val="20"/>
          <w:lang w:val="ru-RU"/>
        </w:rPr>
        <w:t xml:space="preserve"> от 20 ноября 2015 года</w:t>
      </w:r>
    </w:p>
    <w:p w:rsidR="000650AD" w:rsidRPr="003A211A" w:rsidRDefault="003A211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" w:name="z5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 Утвержден</w:t>
      </w:r>
      <w:r w:rsidRPr="003A211A">
        <w:rPr>
          <w:rFonts w:ascii="Times New Roman" w:hAnsi="Times New Roman" w:cs="Times New Roman"/>
          <w:color w:val="000000"/>
          <w:sz w:val="20"/>
        </w:rPr>
        <w:t>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приказом Министра</w:t>
      </w:r>
      <w:r w:rsidRPr="003A211A">
        <w:rPr>
          <w:rFonts w:ascii="Times New Roman" w:hAnsi="Times New Roman" w:cs="Times New Roman"/>
          <w:color w:val="000000"/>
          <w:sz w:val="20"/>
        </w:rPr>
        <w:t>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сельского хозяйства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Республики Казахстан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от 16 ноября 2015 года №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9-3/1000</w:t>
      </w:r>
    </w:p>
    <w:p w:rsidR="000650AD" w:rsidRPr="003A211A" w:rsidRDefault="003A211A" w:rsidP="003A211A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2" w:name="z6"/>
      <w:bookmarkEnd w:id="1"/>
      <w:r w:rsidRPr="003A211A">
        <w:rPr>
          <w:rFonts w:ascii="Times New Roman" w:hAnsi="Times New Roman" w:cs="Times New Roman"/>
          <w:b/>
          <w:color w:val="000000"/>
          <w:lang w:val="ru-RU"/>
        </w:rPr>
        <w:t>Стандарт государственной услуги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lang w:val="ru-RU"/>
        </w:rPr>
        <w:t>«Субсидирование заготовительным организациям в сфере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lang w:val="ru-RU"/>
        </w:rPr>
        <w:t>агропромышленного комплекса суммы налога на добавленную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lang w:val="ru-RU"/>
        </w:rPr>
        <w:t>стоимость, уплаченного в бюджет, в пределах исчисленного налога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lang w:val="ru-RU"/>
        </w:rPr>
        <w:t>на добавленную стоимость»</w:t>
      </w:r>
    </w:p>
    <w:p w:rsidR="000650AD" w:rsidRPr="003A211A" w:rsidRDefault="003A211A" w:rsidP="003A211A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3" w:name="z7"/>
      <w:bookmarkEnd w:id="2"/>
      <w:r w:rsidRPr="003A211A">
        <w:rPr>
          <w:rFonts w:ascii="Times New Roman" w:hAnsi="Times New Roman" w:cs="Times New Roman"/>
          <w:b/>
          <w:color w:val="000000"/>
          <w:lang w:val="ru-RU"/>
        </w:rPr>
        <w:t>1. Общие п</w:t>
      </w:r>
      <w:r w:rsidRPr="003A211A">
        <w:rPr>
          <w:rFonts w:ascii="Times New Roman" w:hAnsi="Times New Roman" w:cs="Times New Roman"/>
          <w:b/>
          <w:color w:val="000000"/>
          <w:lang w:val="ru-RU"/>
        </w:rPr>
        <w:t>оложения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bookmarkStart w:id="4" w:name="z8"/>
      <w:bookmarkEnd w:id="3"/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1. Государственная услуга «Субсидирование заготовительным организациям в сфере агропромышленного комплекса суммы налога на добавленную стоимость, уплаченного в бюджет, в пределах исчисленного налога на добавленную стоимость» (далее – государ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ственная услуга).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2. Стандарт государственной услуги разработан Министерством сельского хозяйства Республики Казахстан (далее – Министерство).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3. Государственная услуга оказывается местными исполнительными органами областей, городов Астаны и Ал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маты (далее – услугодатель).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через канцелярию услугодателя.</w:t>
      </w:r>
    </w:p>
    <w:p w:rsidR="000650AD" w:rsidRPr="003A211A" w:rsidRDefault="003A211A" w:rsidP="003A211A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5" w:name="z11"/>
      <w:bookmarkEnd w:id="4"/>
      <w:r w:rsidRPr="003A211A">
        <w:rPr>
          <w:rFonts w:ascii="Times New Roman" w:hAnsi="Times New Roman" w:cs="Times New Roman"/>
          <w:b/>
          <w:color w:val="000000"/>
          <w:lang w:val="ru-RU"/>
        </w:rPr>
        <w:t>2. Порядок оказания государственной услуги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bookmarkStart w:id="6" w:name="z12"/>
      <w:bookmarkEnd w:id="5"/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4. Срок оказания государственной услуги: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1) с мом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ента сдачи пакета документов услугодателю – 9 (девять) рабочих дней;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2) максимально допустимое время ожидания для сдачи пакета документов – 30 (тридцать) минут;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3) максимально допустимое время обслуживания – 30 (тридцать) минут.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5. Форма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оказания государственной услуги – бумажная.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6. Результат оказания государственной услуги – решение о выплате субсидий оформляется приказом руководителя управления или лица, его замещающего.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Форма предоставления результата оказания государственн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ой услуги – бумажная.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7. Государственная услуга оказывается бесплатно юридическим лицам (далее –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услуполучателям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>).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8. График работы услугодателя – с понедельника по пятницу включительно с 8.00, 8.30, 9.00 до 18.00, 18.30, 19.00 часов, с перерыв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ом на обед с 13.00 до 14.00, 14.30 часов, кроме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выходных и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праздничных дней, согласно трудовому законодательству Республики Казахстан.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Прием заявления и выдача результата оказания государственной услуги осуществляется с 9.00 до 17.30 часов с перерыво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м на обед с 13.00 до 14.30 часов.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Государственная услуга оказывается в порядке очереди без предварительной записи и ускоренного обслуживания.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9. Для оказания государственной услуги услугополучателю (либо его представителю по доверенности) необх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одимо представить к услугодателю заявку на перечисление субсидий в размере суммы налога на добавленную стоимость, уплаченного в бюджет в пределах исчисленного по форме, согласно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3A211A">
        <w:rPr>
          <w:rFonts w:ascii="Times New Roman" w:hAnsi="Times New Roman" w:cs="Times New Roman"/>
          <w:color w:val="000000"/>
          <w:sz w:val="20"/>
        </w:rPr>
        <w:t xml:space="preserve">1 к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государственной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услуги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>.</w:t>
      </w:r>
      <w:r w:rsidRPr="003A211A">
        <w:rPr>
          <w:rFonts w:ascii="Times New Roman" w:hAnsi="Times New Roman" w:cs="Times New Roman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Заявки загот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овительных организаций принимаются услугодателем ежегодно до 10 мая года, следующего за отчетным годом.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proofErr w:type="gram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В соответствии с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пунктом 5 статьи 16-1 Закона Республики Казахстан от 8 июля 2005 года «О государственном регулировании развития агропромышленного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комплекса и сельских территорий» услугополучатель не позднее 10 числа месяца, следующего за кварталом, представляет в местные исполнительные органы (</w:t>
      </w:r>
      <w:proofErr w:type="spell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акиматы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>) областей, городов республиканского значения, столицы сведения по приобретению сельскохозяйственно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й продукции по форме, согласно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приложению 2 к настоящему стандарту и сведения по</w:t>
      </w:r>
      <w:proofErr w:type="gram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реализации сельскохозяйственной продукции по форме, согласно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приложению </w:t>
      </w:r>
      <w:r w:rsidRPr="003A211A">
        <w:rPr>
          <w:rFonts w:ascii="Times New Roman" w:hAnsi="Times New Roman" w:cs="Times New Roman"/>
          <w:color w:val="000000"/>
          <w:sz w:val="20"/>
        </w:rPr>
        <w:t xml:space="preserve">3 к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настоящему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стандарту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>.</w:t>
      </w:r>
      <w:r w:rsidRPr="003A211A">
        <w:rPr>
          <w:rFonts w:ascii="Times New Roman" w:hAnsi="Times New Roman" w:cs="Times New Roman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Подтверждением принятия заявления на бумажном носителе является отметка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на его копии о регистрации в канцелярии с указанием даты и времени приема.</w:t>
      </w:r>
    </w:p>
    <w:p w:rsidR="000650AD" w:rsidRPr="003A211A" w:rsidRDefault="003A211A" w:rsidP="003A211A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7" w:name="z18"/>
      <w:bookmarkEnd w:id="6"/>
      <w:r w:rsidRPr="003A211A">
        <w:rPr>
          <w:rFonts w:ascii="Times New Roman" w:hAnsi="Times New Roman" w:cs="Times New Roman"/>
          <w:b/>
          <w:color w:val="000000"/>
          <w:lang w:val="ru-RU"/>
        </w:rPr>
        <w:t>3. Порядок обжалования решений, действий (бездействия)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lang w:val="ru-RU"/>
        </w:rPr>
        <w:t>услугодателя и (или) их должностных лиц, по вопросам оказания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lang w:val="ru-RU"/>
        </w:rPr>
        <w:t>государственной услуги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bookmarkStart w:id="8" w:name="z19"/>
      <w:bookmarkEnd w:id="7"/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10. В случае обжалования решени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й, действий (бездействия) услугодателя и (или) его должностных лиц по вопросам оказания государственных услуг жалоба подается на имя руководителя услугодателя по адресам, указанного в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пункте 12 настоящего стандарта государственной услуги.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пода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ется в письменной форме по почте или в электронном виде в случаях, предусмотренных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либо нарочно через канцелярию услугодателя, в рабочие дни.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Подтверждением принятия жалобы является ее регистрация (штамп, входящ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ий номер и дата) в канцелярии услугодателя с указанием фамилии и инициалов лица, принявшего жалобу, срока и места получения ответа на поданную жалобу.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В жалобе услугополучателя: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юридического лица – указывается его наименование, почтовый адрес,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исходящий номер и дата.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услугодателя, подлежит рассмотрению в течение пяти рабочих дней со дня ее регистрации.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Мотивированный ответ о результатах рассмотрения жалобы направляется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услогополучателю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по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почте либо выдается нарочно в канцелярии услугодателя.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несогласия с результатами оказанной государственной услуги услугополучатель может обратиться с жалобой в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уполномоченный орган по оценке и </w:t>
      </w:r>
      <w:proofErr w:type="gram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слуг.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Жалоба услугополучателя, поступившая в адрес уполномоченного органа по оценке и </w:t>
      </w:r>
      <w:proofErr w:type="gram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контролю за</w:t>
      </w:r>
      <w:proofErr w:type="gram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качеством оказания государственных услуг, рассматривается в течение пятнадцати рабочих дней со дня ее регистрации.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11. В случаях несогласия с резу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льтатами оказанной государственной услуги, услугополучатель обращается суд в установленном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законодательством Республики Казахстан порядке.</w:t>
      </w:r>
    </w:p>
    <w:p w:rsidR="000650AD" w:rsidRPr="003A211A" w:rsidRDefault="003A211A" w:rsidP="003A211A">
      <w:pPr>
        <w:spacing w:after="0"/>
        <w:jc w:val="center"/>
        <w:rPr>
          <w:rFonts w:ascii="Times New Roman" w:hAnsi="Times New Roman" w:cs="Times New Roman"/>
          <w:lang w:val="ru-RU"/>
        </w:rPr>
      </w:pPr>
      <w:bookmarkStart w:id="9" w:name="z21"/>
      <w:bookmarkEnd w:id="8"/>
      <w:r w:rsidRPr="003A211A">
        <w:rPr>
          <w:rFonts w:ascii="Times New Roman" w:hAnsi="Times New Roman" w:cs="Times New Roman"/>
          <w:b/>
          <w:color w:val="000000"/>
          <w:lang w:val="ru-RU"/>
        </w:rPr>
        <w:t>4. Иные требования с учетом особенностей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lang w:val="ru-RU"/>
        </w:rPr>
        <w:t>оказания государственной услуги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bookmarkStart w:id="10" w:name="z22"/>
      <w:bookmarkEnd w:id="9"/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12. Адреса мест оказания государств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енной услуги и контактные телефоны справочных служб размещены на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интернет-ресурсе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услугодателя и Министерства сельского хозяйства Республики Казахстан </w:t>
      </w:r>
      <w:r w:rsidRPr="003A211A">
        <w:rPr>
          <w:rFonts w:ascii="Times New Roman" w:hAnsi="Times New Roman" w:cs="Times New Roman"/>
          <w:color w:val="000000"/>
          <w:sz w:val="20"/>
        </w:rPr>
        <w:t>www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mgov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>.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kz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>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13. Услугополучатель имеет возможность получения информации о порядке оказания государ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ственной услуги в режиме удаленного доступа посредством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единого </w:t>
      </w:r>
      <w:proofErr w:type="gram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по вопросам оказания государственных услуг.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14. Информацию о порядке оказания государственной услуги можно получить по телефону Единого </w:t>
      </w:r>
      <w:proofErr w:type="gram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контакт-центра</w:t>
      </w:r>
      <w:proofErr w:type="gram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1414.</w:t>
      </w:r>
    </w:p>
    <w:p w:rsidR="000650AD" w:rsidRPr="003A211A" w:rsidRDefault="003A211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1" w:name="z25"/>
      <w:bookmarkEnd w:id="10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1</w:t>
      </w:r>
      <w:r w:rsidRPr="003A211A">
        <w:rPr>
          <w:rFonts w:ascii="Times New Roman" w:hAnsi="Times New Roman" w:cs="Times New Roman"/>
          <w:color w:val="000000"/>
          <w:sz w:val="20"/>
        </w:rPr>
        <w:t>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</w:t>
      </w:r>
      <w:r w:rsidRPr="003A211A">
        <w:rPr>
          <w:rFonts w:ascii="Times New Roman" w:hAnsi="Times New Roman" w:cs="Times New Roman"/>
          <w:color w:val="000000"/>
          <w:sz w:val="20"/>
        </w:rPr>
        <w:t>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«Субсидирование по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заготовительным организациям</w:t>
      </w:r>
      <w:r w:rsidRPr="003A211A">
        <w:rPr>
          <w:rFonts w:ascii="Times New Roman" w:hAnsi="Times New Roman" w:cs="Times New Roman"/>
          <w:color w:val="000000"/>
          <w:sz w:val="20"/>
        </w:rPr>
        <w:t>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в сфере агропромышленного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комплекса суммы налога на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добавленную стоимость,</w:t>
      </w:r>
      <w:r w:rsidRPr="003A211A">
        <w:rPr>
          <w:rFonts w:ascii="Times New Roman" w:hAnsi="Times New Roman" w:cs="Times New Roman"/>
          <w:color w:val="000000"/>
          <w:sz w:val="20"/>
        </w:rPr>
        <w:t>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уплаченного в бюджет, в</w:t>
      </w:r>
      <w:r w:rsidRPr="003A211A">
        <w:rPr>
          <w:rFonts w:ascii="Times New Roman" w:hAnsi="Times New Roman" w:cs="Times New Roman"/>
          <w:color w:val="000000"/>
          <w:sz w:val="20"/>
        </w:rPr>
        <w:t>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пределах исчисленного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налога на добавленную стоимость»</w:t>
      </w:r>
    </w:p>
    <w:p w:rsidR="000650AD" w:rsidRPr="003A211A" w:rsidRDefault="003A211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2" w:name="z26"/>
      <w:bookmarkEnd w:id="11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 Форма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0650AD" w:rsidRPr="003A211A" w:rsidRDefault="003A211A">
      <w:pPr>
        <w:spacing w:after="0"/>
        <w:rPr>
          <w:rFonts w:ascii="Times New Roman" w:hAnsi="Times New Roman" w:cs="Times New Roman"/>
        </w:rPr>
      </w:pPr>
      <w:bookmarkStart w:id="13" w:name="z27"/>
      <w:bookmarkEnd w:id="12"/>
      <w:r w:rsidRPr="003A211A">
        <w:rPr>
          <w:rFonts w:ascii="Times New Roman" w:hAnsi="Times New Roman" w:cs="Times New Roman"/>
          <w:b/>
          <w:color w:val="000000"/>
          <w:sz w:val="20"/>
        </w:rPr>
        <w:t>                       </w:t>
      </w:r>
      <w:r w:rsidRPr="003A211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Заявка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sz w:val="20"/>
          <w:lang w:val="ru-RU"/>
        </w:rPr>
        <w:t>на перечисление субсидий в размере суммы налога на добавленную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</w:t>
      </w:r>
      <w:proofErr w:type="spellStart"/>
      <w:r w:rsidRPr="003A211A">
        <w:rPr>
          <w:rFonts w:ascii="Times New Roman" w:hAnsi="Times New Roman" w:cs="Times New Roman"/>
          <w:b/>
          <w:color w:val="000000"/>
          <w:sz w:val="20"/>
        </w:rPr>
        <w:t>стоимость</w:t>
      </w:r>
      <w:proofErr w:type="spellEnd"/>
      <w:r w:rsidRPr="003A211A">
        <w:rPr>
          <w:rFonts w:ascii="Times New Roman" w:hAnsi="Times New Roman" w:cs="Times New Roman"/>
          <w:b/>
          <w:color w:val="000000"/>
          <w:sz w:val="20"/>
        </w:rPr>
        <w:t xml:space="preserve">, </w:t>
      </w:r>
      <w:proofErr w:type="spellStart"/>
      <w:r w:rsidRPr="003A211A">
        <w:rPr>
          <w:rFonts w:ascii="Times New Roman" w:hAnsi="Times New Roman" w:cs="Times New Roman"/>
          <w:b/>
          <w:color w:val="000000"/>
          <w:sz w:val="20"/>
        </w:rPr>
        <w:t>уплаченного</w:t>
      </w:r>
      <w:proofErr w:type="spellEnd"/>
      <w:r w:rsidRPr="003A211A">
        <w:rPr>
          <w:rFonts w:ascii="Times New Roman" w:hAnsi="Times New Roman" w:cs="Times New Roman"/>
          <w:b/>
          <w:color w:val="000000"/>
          <w:sz w:val="20"/>
        </w:rPr>
        <w:t xml:space="preserve"> в </w:t>
      </w:r>
      <w:proofErr w:type="spellStart"/>
      <w:r w:rsidRPr="003A211A">
        <w:rPr>
          <w:rFonts w:ascii="Times New Roman" w:hAnsi="Times New Roman" w:cs="Times New Roman"/>
          <w:b/>
          <w:color w:val="000000"/>
          <w:sz w:val="20"/>
        </w:rPr>
        <w:t>бюджет</w:t>
      </w:r>
      <w:proofErr w:type="spellEnd"/>
      <w:r w:rsidRPr="003A211A">
        <w:rPr>
          <w:rFonts w:ascii="Times New Roman" w:hAnsi="Times New Roman" w:cs="Times New Roman"/>
          <w:b/>
          <w:color w:val="000000"/>
          <w:sz w:val="20"/>
        </w:rPr>
        <w:t xml:space="preserve"> в </w:t>
      </w:r>
      <w:proofErr w:type="spellStart"/>
      <w:r w:rsidRPr="003A211A">
        <w:rPr>
          <w:rFonts w:ascii="Times New Roman" w:hAnsi="Times New Roman" w:cs="Times New Roman"/>
          <w:b/>
          <w:color w:val="000000"/>
          <w:sz w:val="20"/>
        </w:rPr>
        <w:t>пределах</w:t>
      </w:r>
      <w:proofErr w:type="spellEnd"/>
      <w:r w:rsidRPr="003A211A">
        <w:rPr>
          <w:rFonts w:ascii="Times New Roman" w:hAnsi="Times New Roman" w:cs="Times New Roman"/>
          <w:b/>
          <w:color w:val="000000"/>
          <w:sz w:val="20"/>
        </w:rPr>
        <w:t xml:space="preserve"> </w:t>
      </w:r>
      <w:proofErr w:type="spellStart"/>
      <w:r w:rsidRPr="003A211A">
        <w:rPr>
          <w:rFonts w:ascii="Times New Roman" w:hAnsi="Times New Roman" w:cs="Times New Roman"/>
          <w:b/>
          <w:color w:val="000000"/>
          <w:sz w:val="20"/>
        </w:rPr>
        <w:t>исчисленного</w:t>
      </w:r>
      <w:proofErr w:type="spellEnd"/>
    </w:p>
    <w:bookmarkEnd w:id="13"/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 xml:space="preserve">                       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за</w:t>
      </w:r>
      <w:r w:rsidRPr="003A211A">
        <w:rPr>
          <w:rFonts w:ascii="Times New Roman" w:hAnsi="Times New Roman" w:cs="Times New Roman"/>
          <w:color w:val="000000"/>
          <w:sz w:val="20"/>
        </w:rPr>
        <w:t>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год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Кому: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(наименование местного исполнительного органа)</w:t>
      </w:r>
      <w:r w:rsidRPr="003A211A">
        <w:rPr>
          <w:rFonts w:ascii="Times New Roman" w:hAnsi="Times New Roman" w:cs="Times New Roman"/>
          <w:lang w:val="ru-RU"/>
        </w:rPr>
        <w:br/>
      </w:r>
      <w:proofErr w:type="gram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От</w:t>
      </w:r>
      <w:proofErr w:type="gram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__________________________________________________________________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(</w:t>
      </w:r>
      <w:proofErr w:type="gram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наименование</w:t>
      </w:r>
      <w:proofErr w:type="gram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заготовительной организации)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Место ре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гистрационного учета заявителя в органах государственных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доходов на момент подачи заявки______________________________________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_____________________________________________________________________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9662"/>
      </w:tblGrid>
      <w:tr w:rsidR="000650AD" w:rsidRPr="003A211A">
        <w:trPr>
          <w:trHeight w:val="31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заявителя</w:t>
            </w:r>
            <w:proofErr w:type="spellEnd"/>
          </w:p>
        </w:tc>
      </w:tr>
      <w:tr w:rsidR="000650AD" w:rsidRPr="003A211A">
        <w:trPr>
          <w:trHeight w:val="31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</w:tr>
      <w:tr w:rsidR="000650AD" w:rsidRPr="003A211A">
        <w:trPr>
          <w:trHeight w:val="22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650AD" w:rsidRPr="003A211A">
        <w:trPr>
          <w:trHeight w:val="22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Расчетный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счет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заявителя</w:t>
            </w:r>
            <w:proofErr w:type="spellEnd"/>
            <w:r w:rsidRPr="003A211A">
              <w:rPr>
                <w:rFonts w:ascii="Times New Roman" w:hAnsi="Times New Roman" w:cs="Times New Roman"/>
              </w:rPr>
              <w:br/>
            </w: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двадцатизначный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0650AD" w:rsidRPr="003A211A">
        <w:trPr>
          <w:trHeight w:val="66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Реквизиты банка или Национального оператора почты:</w:t>
            </w:r>
            <w:r w:rsidRPr="003A211A">
              <w:rPr>
                <w:rFonts w:ascii="Times New Roman" w:hAnsi="Times New Roman" w:cs="Times New Roman"/>
                <w:lang w:val="ru-RU"/>
              </w:rPr>
              <w:br/>
            </w: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Наименование банка или Национального оператора почты:</w:t>
            </w:r>
          </w:p>
        </w:tc>
      </w:tr>
      <w:tr w:rsidR="000650AD" w:rsidRPr="003A211A">
        <w:trPr>
          <w:trHeight w:val="18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</w:p>
        </w:tc>
      </w:tr>
      <w:tr w:rsidR="000650AD" w:rsidRPr="003A211A">
        <w:trPr>
          <w:trHeight w:val="330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Индивидуальный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идентификационный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</w:tr>
      <w:tr w:rsidR="000650AD" w:rsidRPr="003A211A">
        <w:trPr>
          <w:trHeight w:val="315"/>
          <w:tblCellSpacing w:w="0" w:type="auto"/>
        </w:trPr>
        <w:tc>
          <w:tcPr>
            <w:tcW w:w="14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Бизнес-идентификационный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код</w:t>
            </w:r>
            <w:proofErr w:type="spellEnd"/>
          </w:p>
        </w:tc>
      </w:tr>
    </w:tbl>
    <w:p w:rsidR="000650AD" w:rsidRPr="003A211A" w:rsidRDefault="003A211A">
      <w:pPr>
        <w:spacing w:after="0"/>
        <w:rPr>
          <w:rFonts w:ascii="Times New Roman" w:hAnsi="Times New Roman" w:cs="Times New Roman"/>
        </w:rPr>
      </w:pPr>
      <w:r w:rsidRPr="003A211A">
        <w:rPr>
          <w:rFonts w:ascii="Times New Roman" w:hAnsi="Times New Roman" w:cs="Times New Roman"/>
          <w:color w:val="000000"/>
          <w:sz w:val="20"/>
        </w:rPr>
        <w:t xml:space="preserve">                                                                </w:t>
      </w:r>
      <w:proofErr w:type="spellStart"/>
      <w:proofErr w:type="gramStart"/>
      <w:r w:rsidRPr="003A211A">
        <w:rPr>
          <w:rFonts w:ascii="Times New Roman" w:hAnsi="Times New Roman" w:cs="Times New Roman"/>
          <w:color w:val="000000"/>
          <w:sz w:val="20"/>
        </w:rPr>
        <w:t>тенге</w:t>
      </w:r>
      <w:proofErr w:type="spellEnd"/>
      <w:proofErr w:type="gramEnd"/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10"/>
        <w:gridCol w:w="7680"/>
        <w:gridCol w:w="1472"/>
      </w:tblGrid>
      <w:tr w:rsidR="000650AD" w:rsidRPr="003A211A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Сумма исчисленного к уплате НДС по декларациям за отчетный год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1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Сумма НДС, уплаченная в бюджет по декларациям за отчетный год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Сумма совокупного годового дохода за отчетный год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Сумма дохода от реализации продукции по перечню, установленному пунктом 5 статьи 11 Закона Республики Казахстан от 8 июля 2005 года «О государственном регулировании развития агропромышленного компл</w:t>
            </w: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екса и сельских территорий» за отчетный год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Удельный вес дохода от реализации продукции по перечню в общей сумме совокупного годового дохода (не менее 90%)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Сумма субсидий к перечислению на счет заготовительной организации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1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1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 xml:space="preserve">Реквизиты </w:t>
            </w:r>
            <w:r w:rsidRPr="003A211A">
              <w:rPr>
                <w:rFonts w:ascii="Times New Roman" w:hAnsi="Times New Roman" w:cs="Times New Roman"/>
                <w:color w:val="000000"/>
                <w:sz w:val="20"/>
                <w:lang w:val="ru-RU"/>
              </w:rPr>
              <w:t>уведомлений о приеме налоговой отчетности органами государственных доходов</w:t>
            </w:r>
          </w:p>
        </w:tc>
        <w:tc>
          <w:tcPr>
            <w:tcW w:w="228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3A211A">
              <w:rPr>
                <w:rFonts w:ascii="Times New Roman" w:hAnsi="Times New Roman" w:cs="Times New Roman"/>
                <w:lang w:val="ru-RU"/>
              </w:rPr>
              <w:br/>
            </w:r>
          </w:p>
        </w:tc>
      </w:tr>
    </w:tbl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Реестр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  <w:lang w:val="ru-RU"/>
        </w:rPr>
        <w:t>товарно</w:t>
      </w:r>
      <w:proofErr w:type="spellEnd"/>
      <w:r w:rsidRPr="003A211A">
        <w:rPr>
          <w:rFonts w:ascii="Times New Roman" w:hAnsi="Times New Roman" w:cs="Times New Roman"/>
          <w:color w:val="000000"/>
          <w:sz w:val="20"/>
          <w:lang w:val="ru-RU"/>
        </w:rPr>
        <w:t>–транспортных накладных на реализацию продукции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прилагается по форме, согласно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приложению к заявке.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Подтверждаем достоверность представленной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информации.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Осведомлены об ответственности за представление недостоверных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сведений в соответствии с законодательством Республики Казахстан.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В случае выявления при проверке несоответствия представленных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сведений, обязуемся в течение десяти рабочих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дней произвести возврат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незаконно полученных денежных средств.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Настоящим даем разрешение на использование государственными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органами всех сведений полученных органами государственных доходов по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заготовительной организации в целях получения субсидий.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color w:val="000000"/>
          <w:sz w:val="20"/>
        </w:rPr>
        <w:t>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отчество (при его наличии)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подпись руководителя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заготовительной организации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___________________________________________________место печати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(при наличии)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ство (при его наличии)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подпись главного бухгалтера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заготовительной организации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Дата принятия заявки</w:t>
      </w:r>
      <w:r w:rsidRPr="003A211A">
        <w:rPr>
          <w:rFonts w:ascii="Times New Roman" w:hAnsi="Times New Roman" w:cs="Times New Roman"/>
          <w:color w:val="000000"/>
          <w:sz w:val="20"/>
        </w:rPr>
        <w:t>     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«____»_______________20__г.</w:t>
      </w:r>
    </w:p>
    <w:p w:rsidR="000650AD" w:rsidRPr="003A211A" w:rsidRDefault="003A211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4" w:name="z28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</w:t>
      </w:r>
      <w:r w:rsidRPr="003A211A">
        <w:rPr>
          <w:rFonts w:ascii="Times New Roman" w:hAnsi="Times New Roman" w:cs="Times New Roman"/>
          <w:color w:val="000000"/>
          <w:sz w:val="20"/>
        </w:rPr>
        <w:t> 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 заявке на перечисление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субсидий в размере суммы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налога на добавленную стоимость,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уплаченного в бюджет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в пределах исчисленного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0650AD" w:rsidRPr="003A211A" w:rsidRDefault="003A211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5" w:name="z29"/>
      <w:bookmarkEnd w:id="14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 Форма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bookmarkEnd w:id="15"/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b/>
          <w:color w:val="000000"/>
          <w:sz w:val="20"/>
          <w:lang w:val="ru-RU"/>
        </w:rPr>
        <w:t>Реестр товарно-транспортных накладных на реализацию продукции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32"/>
        <w:gridCol w:w="1338"/>
        <w:gridCol w:w="1288"/>
        <w:gridCol w:w="1389"/>
        <w:gridCol w:w="1389"/>
        <w:gridCol w:w="1203"/>
        <w:gridCol w:w="894"/>
        <w:gridCol w:w="894"/>
        <w:gridCol w:w="835"/>
      </w:tblGrid>
      <w:tr w:rsidR="000650AD" w:rsidRPr="003A211A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№ п/п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Номер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товарно-транспортной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накладной</w:t>
            </w:r>
            <w:proofErr w:type="spellEnd"/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Дата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составления</w:t>
            </w:r>
            <w:proofErr w:type="spellEnd"/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получателя</w:t>
            </w:r>
            <w:proofErr w:type="spellEnd"/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товара</w:t>
            </w:r>
            <w:proofErr w:type="spellEnd"/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Цена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НДС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9</w:t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lastRenderedPageBreak/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76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5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42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</w:tbl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отчество (при его наличии)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подпись руководителя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заготовительной организации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___________________________________________________место печати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(при наличии)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во (при его наличии)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подпись главного бухгалтера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заготовительной организации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_______________________________________________________________</w:t>
      </w:r>
    </w:p>
    <w:p w:rsidR="000650AD" w:rsidRPr="003A211A" w:rsidRDefault="003A211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6" w:name="z31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2</w:t>
      </w:r>
      <w:r w:rsidRPr="003A211A">
        <w:rPr>
          <w:rFonts w:ascii="Times New Roman" w:hAnsi="Times New Roman" w:cs="Times New Roman"/>
          <w:color w:val="000000"/>
          <w:sz w:val="20"/>
        </w:rPr>
        <w:t>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 стандарту государственной</w:t>
      </w:r>
      <w:r w:rsidRPr="003A211A">
        <w:rPr>
          <w:rFonts w:ascii="Times New Roman" w:hAnsi="Times New Roman" w:cs="Times New Roman"/>
          <w:color w:val="000000"/>
          <w:sz w:val="20"/>
        </w:rPr>
        <w:t>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«Субсидирование по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овительным организациям</w:t>
      </w:r>
      <w:r w:rsidRPr="003A211A">
        <w:rPr>
          <w:rFonts w:ascii="Times New Roman" w:hAnsi="Times New Roman" w:cs="Times New Roman"/>
          <w:color w:val="000000"/>
          <w:sz w:val="20"/>
        </w:rPr>
        <w:t>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в сфере агропромышленного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комплекса суммы налога на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добавленную стоимость,</w:t>
      </w:r>
      <w:r w:rsidRPr="003A211A">
        <w:rPr>
          <w:rFonts w:ascii="Times New Roman" w:hAnsi="Times New Roman" w:cs="Times New Roman"/>
          <w:color w:val="000000"/>
          <w:sz w:val="20"/>
        </w:rPr>
        <w:t>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уплаченного в бюджет, в</w:t>
      </w:r>
      <w:r w:rsidRPr="003A211A">
        <w:rPr>
          <w:rFonts w:ascii="Times New Roman" w:hAnsi="Times New Roman" w:cs="Times New Roman"/>
          <w:color w:val="000000"/>
          <w:sz w:val="20"/>
        </w:rPr>
        <w:t>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пределах исчисленного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налога на добавленную стоимость»</w:t>
      </w:r>
    </w:p>
    <w:p w:rsidR="000650AD" w:rsidRPr="003A211A" w:rsidRDefault="003A211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7" w:name="z32"/>
      <w:bookmarkEnd w:id="16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 Форма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bookmarkStart w:id="18" w:name="z33"/>
      <w:bookmarkEnd w:id="17"/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Сведения по приобретению 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сельскохозяйственной продукции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        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квартал 20 года</w:t>
      </w:r>
    </w:p>
    <w:bookmarkEnd w:id="18"/>
    <w:p w:rsidR="000650AD" w:rsidRPr="003A211A" w:rsidRDefault="003A211A">
      <w:pPr>
        <w:spacing w:after="0"/>
        <w:rPr>
          <w:rFonts w:ascii="Times New Roman" w:hAnsi="Times New Roman" w:cs="Times New Roman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color w:val="000000"/>
          <w:sz w:val="20"/>
        </w:rPr>
        <w:t>_______________________________________________________________</w:t>
      </w:r>
      <w:r w:rsidRPr="003A211A">
        <w:rPr>
          <w:rFonts w:ascii="Times New Roman" w:hAnsi="Times New Roman" w:cs="Times New Roman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       (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Наименование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заготовительной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организации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>)</w:t>
      </w:r>
      <w:r w:rsidRPr="003A211A">
        <w:rPr>
          <w:rFonts w:ascii="Times New Roman" w:hAnsi="Times New Roman" w:cs="Times New Roman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 xml:space="preserve">      </w:t>
      </w:r>
      <w:r w:rsidRPr="003A211A">
        <w:rPr>
          <w:rFonts w:ascii="Times New Roman" w:hAnsi="Times New Roman" w:cs="Times New Roman"/>
          <w:color w:val="000000"/>
          <w:sz w:val="20"/>
        </w:rPr>
        <w:t>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80"/>
        <w:gridCol w:w="2158"/>
        <w:gridCol w:w="2136"/>
        <w:gridCol w:w="1710"/>
        <w:gridCol w:w="1076"/>
        <w:gridCol w:w="1077"/>
        <w:gridCol w:w="925"/>
      </w:tblGrid>
      <w:tr w:rsidR="000650AD" w:rsidRPr="003A211A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поставщика</w:t>
            </w:r>
            <w:proofErr w:type="spellEnd"/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Цена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НДС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14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309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4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25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</w:tbl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lastRenderedPageBreak/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отчество (при его наличии)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подпись руководителя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заготовительной организации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___________________________________________________место печати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(при наличии)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отчество (при его наличии)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подпись главного бухгалтера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заготовительной организации ___________________________________</w:t>
      </w:r>
    </w:p>
    <w:p w:rsidR="000650AD" w:rsidRPr="003A211A" w:rsidRDefault="003A211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19" w:name="z34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 Приложение 3</w:t>
      </w:r>
      <w:r w:rsidRPr="003A211A">
        <w:rPr>
          <w:rFonts w:ascii="Times New Roman" w:hAnsi="Times New Roman" w:cs="Times New Roman"/>
          <w:color w:val="000000"/>
          <w:sz w:val="20"/>
        </w:rPr>
        <w:t>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 стан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дарту государственной</w:t>
      </w:r>
      <w:r w:rsidRPr="003A211A">
        <w:rPr>
          <w:rFonts w:ascii="Times New Roman" w:hAnsi="Times New Roman" w:cs="Times New Roman"/>
          <w:color w:val="000000"/>
          <w:sz w:val="20"/>
        </w:rPr>
        <w:t>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услуги «Субсидирование по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заготовительным организациям</w:t>
      </w:r>
      <w:r w:rsidRPr="003A211A">
        <w:rPr>
          <w:rFonts w:ascii="Times New Roman" w:hAnsi="Times New Roman" w:cs="Times New Roman"/>
          <w:color w:val="000000"/>
          <w:sz w:val="20"/>
        </w:rPr>
        <w:t>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в сфере агропромышленного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комплекса суммы налога на</w:t>
      </w:r>
      <w:r w:rsidRPr="003A211A">
        <w:rPr>
          <w:rFonts w:ascii="Times New Roman" w:hAnsi="Times New Roman" w:cs="Times New Roman"/>
          <w:color w:val="000000"/>
          <w:sz w:val="20"/>
        </w:rPr>
        <w:t>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добавленную стоимость,</w:t>
      </w:r>
      <w:r w:rsidRPr="003A211A">
        <w:rPr>
          <w:rFonts w:ascii="Times New Roman" w:hAnsi="Times New Roman" w:cs="Times New Roman"/>
          <w:color w:val="000000"/>
          <w:sz w:val="20"/>
        </w:rPr>
        <w:t>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уплаченного в бюджет, в</w:t>
      </w:r>
      <w:r w:rsidRPr="003A211A">
        <w:rPr>
          <w:rFonts w:ascii="Times New Roman" w:hAnsi="Times New Roman" w:cs="Times New Roman"/>
          <w:color w:val="000000"/>
          <w:sz w:val="20"/>
        </w:rPr>
        <w:t>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пределах исчисленного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налога на добавле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>нную стоимость»</w:t>
      </w:r>
    </w:p>
    <w:p w:rsidR="000650AD" w:rsidRPr="003A211A" w:rsidRDefault="003A211A">
      <w:pPr>
        <w:spacing w:after="0"/>
        <w:jc w:val="right"/>
        <w:rPr>
          <w:rFonts w:ascii="Times New Roman" w:hAnsi="Times New Roman" w:cs="Times New Roman"/>
          <w:lang w:val="ru-RU"/>
        </w:rPr>
      </w:pPr>
      <w:bookmarkStart w:id="20" w:name="z35"/>
      <w:bookmarkEnd w:id="19"/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 Форма</w:t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bookmarkStart w:id="21" w:name="z36"/>
      <w:bookmarkEnd w:id="20"/>
      <w:r w:rsidRPr="003A211A">
        <w:rPr>
          <w:rFonts w:ascii="Times New Roman" w:hAnsi="Times New Roman" w:cs="Times New Roman"/>
          <w:color w:val="000000"/>
          <w:sz w:val="20"/>
        </w:rPr>
        <w:t>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color w:val="000000"/>
          <w:sz w:val="20"/>
        </w:rPr>
        <w:t> </w:t>
      </w:r>
      <w:r w:rsidRPr="003A211A">
        <w:rPr>
          <w:rFonts w:ascii="Times New Roman" w:hAnsi="Times New Roman" w:cs="Times New Roman"/>
          <w:b/>
          <w:color w:val="000000"/>
          <w:sz w:val="20"/>
        </w:rPr>
        <w:t> </w:t>
      </w:r>
      <w:r w:rsidRPr="003A211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Сведения по реализации сельскохозяйственной продукции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b/>
          <w:color w:val="000000"/>
          <w:sz w:val="20"/>
        </w:rPr>
        <w:t>                       </w:t>
      </w:r>
      <w:r w:rsidRPr="003A211A">
        <w:rPr>
          <w:rFonts w:ascii="Times New Roman" w:hAnsi="Times New Roman" w:cs="Times New Roman"/>
          <w:b/>
          <w:color w:val="000000"/>
          <w:sz w:val="20"/>
          <w:lang w:val="ru-RU"/>
        </w:rPr>
        <w:t xml:space="preserve"> за квартал 20 года</w:t>
      </w:r>
    </w:p>
    <w:bookmarkEnd w:id="21"/>
    <w:p w:rsidR="000650AD" w:rsidRPr="003A211A" w:rsidRDefault="003A211A">
      <w:pPr>
        <w:spacing w:after="0"/>
        <w:rPr>
          <w:rFonts w:ascii="Times New Roman" w:hAnsi="Times New Roman" w:cs="Times New Roman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</w:t>
      </w:r>
      <w:r w:rsidRPr="003A211A">
        <w:rPr>
          <w:rFonts w:ascii="Times New Roman" w:hAnsi="Times New Roman" w:cs="Times New Roman"/>
          <w:color w:val="000000"/>
          <w:sz w:val="20"/>
        </w:rPr>
        <w:t>_______________________________________________________________</w:t>
      </w:r>
      <w:r w:rsidRPr="003A211A">
        <w:rPr>
          <w:rFonts w:ascii="Times New Roman" w:hAnsi="Times New Roman" w:cs="Times New Roman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           (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Наименование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заготовительной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 xml:space="preserve"> </w:t>
      </w:r>
      <w:proofErr w:type="spellStart"/>
      <w:r w:rsidRPr="003A211A">
        <w:rPr>
          <w:rFonts w:ascii="Times New Roman" w:hAnsi="Times New Roman" w:cs="Times New Roman"/>
          <w:color w:val="000000"/>
          <w:sz w:val="20"/>
        </w:rPr>
        <w:t>организ</w:t>
      </w:r>
      <w:r w:rsidRPr="003A211A">
        <w:rPr>
          <w:rFonts w:ascii="Times New Roman" w:hAnsi="Times New Roman" w:cs="Times New Roman"/>
          <w:color w:val="000000"/>
          <w:sz w:val="20"/>
        </w:rPr>
        <w:t>ации</w:t>
      </w:r>
      <w:proofErr w:type="spellEnd"/>
      <w:r w:rsidRPr="003A211A">
        <w:rPr>
          <w:rFonts w:ascii="Times New Roman" w:hAnsi="Times New Roman" w:cs="Times New Roman"/>
          <w:color w:val="000000"/>
          <w:sz w:val="20"/>
        </w:rPr>
        <w:t>)</w:t>
      </w:r>
      <w:r w:rsidRPr="003A211A">
        <w:rPr>
          <w:rFonts w:ascii="Times New Roman" w:hAnsi="Times New Roman" w:cs="Times New Roman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 _______________________________________________________________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659"/>
        <w:gridCol w:w="2046"/>
        <w:gridCol w:w="1967"/>
        <w:gridCol w:w="1601"/>
        <w:gridCol w:w="1310"/>
        <w:gridCol w:w="1025"/>
        <w:gridCol w:w="1054"/>
      </w:tblGrid>
      <w:tr w:rsidR="000650AD" w:rsidRPr="003A211A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п/п</w:t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получателя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Наименование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продукции</w:t>
            </w:r>
            <w:proofErr w:type="spellEnd"/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Количество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объем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Цена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реализации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Сумма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 xml:space="preserve"> НДС (</w:t>
            </w: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тенге</w:t>
            </w:r>
            <w:proofErr w:type="spellEnd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)</w:t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  <w:tr w:rsidR="000650AD" w:rsidRPr="003A211A">
        <w:trPr>
          <w:trHeight w:val="30"/>
          <w:tblCellSpacing w:w="0" w:type="auto"/>
        </w:trPr>
        <w:tc>
          <w:tcPr>
            <w:tcW w:w="109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3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20"/>
              <w:ind w:left="2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3A211A">
              <w:rPr>
                <w:rFonts w:ascii="Times New Roman" w:hAnsi="Times New Roman" w:cs="Times New Roman"/>
                <w:color w:val="000000"/>
                <w:sz w:val="20"/>
              </w:rPr>
              <w:t>Итого</w:t>
            </w:r>
            <w:proofErr w:type="spellEnd"/>
          </w:p>
        </w:tc>
        <w:tc>
          <w:tcPr>
            <w:tcW w:w="282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30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67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1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58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650AD" w:rsidRPr="003A211A" w:rsidRDefault="003A211A">
            <w:pPr>
              <w:spacing w:after="0"/>
              <w:rPr>
                <w:rFonts w:ascii="Times New Roman" w:hAnsi="Times New Roman" w:cs="Times New Roman"/>
              </w:rPr>
            </w:pPr>
            <w:r w:rsidRPr="003A211A">
              <w:rPr>
                <w:rFonts w:ascii="Times New Roman" w:hAnsi="Times New Roman" w:cs="Times New Roman"/>
              </w:rPr>
              <w:br/>
            </w:r>
          </w:p>
        </w:tc>
      </w:tr>
    </w:tbl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отчество (при его наличии)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подпись руководителя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заготовительной организации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___________________________________________________место печати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                                             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(при наличии)</w:t>
      </w:r>
    </w:p>
    <w:p w:rsidR="000650AD" w:rsidRPr="003A211A" w:rsidRDefault="003A211A">
      <w:pPr>
        <w:spacing w:after="0"/>
        <w:rPr>
          <w:rFonts w:ascii="Times New Roman" w:hAnsi="Times New Roman" w:cs="Times New Roman"/>
          <w:lang w:val="ru-RU"/>
        </w:rPr>
      </w:pP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Фамилия, имя, отчество (при его наличии)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и подпись главного бухгалтера</w:t>
      </w:r>
      <w:r w:rsidRPr="003A211A">
        <w:rPr>
          <w:rFonts w:ascii="Times New Roman" w:hAnsi="Times New Roman" w:cs="Times New Roman"/>
          <w:lang w:val="ru-RU"/>
        </w:rPr>
        <w:br/>
      </w:r>
      <w:r w:rsidRPr="003A211A">
        <w:rPr>
          <w:rFonts w:ascii="Times New Roman" w:hAnsi="Times New Roman" w:cs="Times New Roman"/>
          <w:color w:val="000000"/>
          <w:sz w:val="20"/>
        </w:rPr>
        <w:t>     </w:t>
      </w:r>
      <w:r w:rsidRPr="003A211A">
        <w:rPr>
          <w:rFonts w:ascii="Times New Roman" w:hAnsi="Times New Roman" w:cs="Times New Roman"/>
          <w:color w:val="000000"/>
          <w:sz w:val="20"/>
          <w:lang w:val="ru-RU"/>
        </w:rPr>
        <w:t xml:space="preserve"> заготовительной организации ___________________________________</w:t>
      </w:r>
      <w:bookmarkStart w:id="22" w:name="_GoBack"/>
      <w:bookmarkEnd w:id="22"/>
    </w:p>
    <w:sectPr w:rsidR="000650AD" w:rsidRPr="003A211A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650AD"/>
    <w:rsid w:val="000650AD"/>
    <w:rsid w:val="003A2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  <w:style w:type="paragraph" w:styleId="ae">
    <w:name w:val="Balloon Text"/>
    <w:basedOn w:val="a"/>
    <w:link w:val="af"/>
    <w:uiPriority w:val="99"/>
    <w:semiHidden/>
    <w:unhideWhenUsed/>
    <w:rsid w:val="003A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3A211A"/>
    <w:rPr>
      <w:rFonts w:ascii="Tahoma" w:eastAsia="Consola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2185</Words>
  <Characters>12460</Characters>
  <Application>Microsoft Office Word</Application>
  <DocSecurity>0</DocSecurity>
  <Lines>103</Lines>
  <Paragraphs>29</Paragraphs>
  <ScaleCrop>false</ScaleCrop>
  <Company/>
  <LinksUpToDate>false</LinksUpToDate>
  <CharactersWithSpaces>14616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2</cp:revision>
  <dcterms:created xsi:type="dcterms:W3CDTF">2016-04-24T17:38:00Z</dcterms:created>
  <dcterms:modified xsi:type="dcterms:W3CDTF">2016-04-24T17:39:00Z</dcterms:modified>
</cp:coreProperties>
</file>