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98" w:rsidRDefault="00F57C0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222CE5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государственных услуг в области животноводства</w:t>
      </w:r>
    </w:p>
    <w:p w:rsidR="00222CE5" w:rsidRPr="00222CE5" w:rsidRDefault="00222CE5">
      <w:pPr>
        <w:spacing w:after="0"/>
        <w:rPr>
          <w:rFonts w:ascii="Times New Roman" w:hAnsi="Times New Roman" w:cs="Times New Roman"/>
          <w:lang w:val="ru-RU"/>
        </w:rPr>
      </w:pPr>
    </w:p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3 июля 2015 года № А-7/320. Зарегистрировано Департаментом юстиции Акмолинской области 11 августа 2015 года № 4939</w:t>
      </w:r>
    </w:p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FF0000"/>
          <w:sz w:val="20"/>
        </w:rPr>
        <w:t>      </w:t>
      </w:r>
      <w:r w:rsidRPr="00222CE5">
        <w:rPr>
          <w:rFonts w:ascii="Times New Roman" w:hAnsi="Times New Roman" w:cs="Times New Roman"/>
          <w:color w:val="FF0000"/>
          <w:sz w:val="20"/>
          <w:lang w:val="ru-RU"/>
        </w:rPr>
        <w:t xml:space="preserve">Примечание </w:t>
      </w:r>
      <w:r w:rsidRPr="00222CE5">
        <w:rPr>
          <w:rFonts w:ascii="Times New Roman" w:hAnsi="Times New Roman" w:cs="Times New Roman"/>
          <w:color w:val="FF0000"/>
          <w:sz w:val="20"/>
          <w:lang w:val="ru-RU"/>
        </w:rPr>
        <w:t>РЦПИ.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FF0000"/>
          <w:sz w:val="20"/>
        </w:rPr>
        <w:t>      </w:t>
      </w:r>
      <w:r w:rsidRPr="00222CE5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222CE5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1. Утвердит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ь прилагаемые: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1) регламент государственной услуги "Выдача справок о наличии личного подсобного хозяйства";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2) регламент государственной услуги "Субсидирование на развитие племенного животноводства, повышение продуктивности и качества продукции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животноводства";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2. Признать утратившими силу: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постановление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"Об утверждении регламентов государственных услуг в области животноводства" от 31 января 2014 года № А-2/23 (зарегистрировано в Реестре государственной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регистрации нормативных правовых актов № 4026, опубликовано 17 марта 2014 года в информационно-правовой системе "Әділет");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2) постановление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"О внесении изменений и дополнений в постановление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31 января 2014 года № А-2/23 "Об утверждении регламентов государственных услуг в области животноводства" от 28 ноября 2014 года № А-11/575 (зарегистрировано в Реестре государственной регистрации нормативных правовых актов № 4551, опубликовано 20 января 20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15 года в газетах "</w:t>
      </w:r>
      <w:proofErr w:type="spellStart"/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Акмолинская</w:t>
      </w:r>
      <w:proofErr w:type="spellEnd"/>
      <w:proofErr w:type="gram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и "Арқа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ажары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").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 приказа Министра сельского хозяйства Республики Казахс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тан от 28 апреля 2015 года № 3-2/378 "Об утверждении стандартов оказания государственных услуг в сфере животноводства".</w:t>
      </w:r>
      <w:r w:rsidRPr="00222CE5">
        <w:rPr>
          <w:rFonts w:ascii="Times New Roman" w:hAnsi="Times New Roman" w:cs="Times New Roman"/>
          <w:lang w:val="ru-RU"/>
        </w:rPr>
        <w:br/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1"/>
        <w:gridCol w:w="3431"/>
      </w:tblGrid>
      <w:tr w:rsidR="00552598" w:rsidRPr="00222CE5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rPr>
                <w:rFonts w:ascii="Times New Roman" w:hAnsi="Times New Roman" w:cs="Times New Roman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222CE5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222CE5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Акмолинской </w:t>
            </w:r>
            <w:proofErr w:type="spellStart"/>
            <w:r w:rsidRPr="00222CE5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2CE5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552598" w:rsidRPr="00222C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постановлением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3 июля 2015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А-7/320</w:t>
            </w:r>
          </w:p>
        </w:tc>
      </w:tr>
    </w:tbl>
    <w:p w:rsidR="00222CE5" w:rsidRDefault="00F57C0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z11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"Выдача справок о наличии личного подсобного хозяйства"</w:t>
      </w:r>
    </w:p>
    <w:bookmarkEnd w:id="0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FF0000"/>
          <w:sz w:val="20"/>
        </w:rPr>
        <w:t>      </w:t>
      </w:r>
      <w:r w:rsidRPr="00222CE5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222CE5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222CE5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14.06.2016 № А-7/285 (вводится в действие со дня официального опубликования).</w:t>
      </w:r>
      <w:r w:rsidRPr="00222CE5">
        <w:rPr>
          <w:rFonts w:ascii="Times New Roman" w:hAnsi="Times New Roman" w:cs="Times New Roman"/>
          <w:lang w:val="ru-RU"/>
        </w:rPr>
        <w:br/>
      </w:r>
    </w:p>
    <w:p w:rsidR="00552598" w:rsidRDefault="00F57C05" w:rsidP="00222CE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12"/>
      <w:r w:rsidRPr="00222CE5">
        <w:rPr>
          <w:rFonts w:ascii="Times New Roman" w:hAnsi="Times New Roman" w:cs="Times New Roman"/>
          <w:b/>
          <w:color w:val="000000"/>
          <w:lang w:val="ru-RU"/>
        </w:rPr>
        <w:t>1. О</w:t>
      </w:r>
      <w:r w:rsidRPr="00222CE5">
        <w:rPr>
          <w:rFonts w:ascii="Times New Roman" w:hAnsi="Times New Roman" w:cs="Times New Roman"/>
          <w:b/>
          <w:color w:val="000000"/>
          <w:lang w:val="ru-RU"/>
        </w:rPr>
        <w:t>бщие положения</w:t>
      </w:r>
    </w:p>
    <w:p w:rsidR="00222CE5" w:rsidRPr="00222CE5" w:rsidRDefault="00222CE5">
      <w:pPr>
        <w:spacing w:after="0"/>
        <w:rPr>
          <w:rFonts w:ascii="Times New Roman" w:hAnsi="Times New Roman" w:cs="Times New Roman"/>
          <w:lang w:val="ru-RU"/>
        </w:rPr>
      </w:pPr>
    </w:p>
    <w:bookmarkEnd w:id="1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"Выдача справок о наличии личного подсобного хозяйства" (далее – государственная услуга) оказывается государственным учреждением "Управление сельского хозяйства Акмолинской области", отделами сельского хозяйст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ва районов и городов Кокшетау, Степногорск 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поселков, сел, сельских округов (далее –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через: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2) некоммер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ческое акционерное общество "Государственная корпорация "Правительство для граждан" (далее – Государственная корпорация);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222CE5">
        <w:rPr>
          <w:rFonts w:ascii="Times New Roman" w:hAnsi="Times New Roman" w:cs="Times New Roman"/>
          <w:color w:val="000000"/>
          <w:sz w:val="20"/>
        </w:rPr>
        <w:t>www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электро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нная (полностью автоматизированная) или бумажная.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3. Результатом оказания государственной услуги является – справка о наличии личного подсобного хозяйства.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обращения к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за получением результата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государтственной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на 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бумажном носителе, результат оказания государственной услуги оформляется в электронной форме, распечатывается, заверяется печатью и подписывается руководителем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обращеии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результат оказания государственной услуги направля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ется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в "личный кабинет".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 и (или) бумажная.</w:t>
      </w:r>
      <w:r w:rsidRPr="00222CE5">
        <w:rPr>
          <w:rFonts w:ascii="Times New Roman" w:hAnsi="Times New Roman" w:cs="Times New Roman"/>
          <w:lang w:val="ru-RU"/>
        </w:rPr>
        <w:br/>
      </w:r>
    </w:p>
    <w:p w:rsidR="00552598" w:rsidRDefault="00F57C05" w:rsidP="00222CE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9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222CE5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</w:t>
      </w:r>
      <w:r w:rsidRPr="00222CE5">
        <w:rPr>
          <w:rFonts w:ascii="Times New Roman" w:hAnsi="Times New Roman" w:cs="Times New Roman"/>
          <w:b/>
          <w:color w:val="000000"/>
          <w:lang w:val="ru-RU"/>
        </w:rPr>
        <w:t>енной услуги</w:t>
      </w:r>
    </w:p>
    <w:p w:rsidR="00222CE5" w:rsidRPr="00222CE5" w:rsidRDefault="00222CE5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представленные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 государственной услуги "Выдача справок о наличии личного подсобного хозяйст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ва", утвержденного приказом Министра сельского хозяйства Республики Казахстан от 28 апреля 2015 года № 3-2/378 (Зарегистрирован в Министерстве юстиции Республики Казахстан № 11284) (далее – Стандарт).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5.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ей в состав процесса оказания государственной услуги, длительность его выполнения: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прием документов, проводит регистрацию и направляет документы руководителю на резолюцию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2) руководи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поступившие документы и определяет ответственного исполнителя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 на соответствие действующему законодательству 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– 10 минут;</w:t>
      </w:r>
      <w:proofErr w:type="gramEnd"/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4) руководитель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подписывает справку о наличии личного подсобного хозяйства и заверяет печатью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5) специалист канцелярии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выдает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утвержденную справку о наличии личного подсобного хо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зяйства – 5 минут.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регистрация и направление документов на резолюцию руководителю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2) определение ответственного исполнителя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3) проверка полноты представленных документов на соответствие действующему законодательству;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4) подписание справки о наличии личного подсобного хозяйства и заверение печатью;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</w:t>
      </w:r>
      <w:r w:rsidRPr="00222CE5">
        <w:rPr>
          <w:rFonts w:ascii="Times New Roman" w:hAnsi="Times New Roman" w:cs="Times New Roman"/>
          <w:color w:val="000000"/>
          <w:sz w:val="20"/>
        </w:rPr>
        <w:t>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5) выдача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справки о наличии личного подсобного хозяйства.</w:t>
      </w:r>
      <w:r w:rsidRPr="00222CE5">
        <w:rPr>
          <w:rFonts w:ascii="Times New Roman" w:hAnsi="Times New Roman" w:cs="Times New Roman"/>
          <w:lang w:val="ru-RU"/>
        </w:rPr>
        <w:br/>
      </w:r>
    </w:p>
    <w:p w:rsidR="00552598" w:rsidRDefault="00F57C05" w:rsidP="00222CE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33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222CE5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222CE5" w:rsidRPr="00222CE5" w:rsidRDefault="00222CE5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подразделений (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работников)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Описание последовательности п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роцедур (действий) между структурными подразделениями (работниками) с указанием длительности каждой процедуры (действия):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прием документов, проводит регистрацию и направляет документы руководителю на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резолюцию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поступившие документы и определяет ответственного исполнителя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 на соот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ветствие действующему законодательству – 10 минут;</w:t>
      </w:r>
      <w:proofErr w:type="gramEnd"/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4) руководитель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подписывает справку о наличии личного подсобного хозяйства и заверяет печатью – 5 минут;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5) специалист канцелярии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</w:t>
      </w:r>
      <w:r w:rsidRPr="00222CE5">
        <w:rPr>
          <w:rFonts w:ascii="Times New Roman" w:hAnsi="Times New Roman" w:cs="Times New Roman"/>
          <w:color w:val="000000"/>
          <w:sz w:val="20"/>
        </w:rPr>
        <w:t>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выдает справку о наличии личного подсобного хозяйства;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справку о наличии личного подсобного хозяйства;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справка о наличии личного подс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обного хозяйства в "личный кабинет" – 5 минут.</w:t>
      </w:r>
      <w:r w:rsidRPr="00222CE5">
        <w:rPr>
          <w:rFonts w:ascii="Times New Roman" w:hAnsi="Times New Roman" w:cs="Times New Roman"/>
          <w:lang w:val="ru-RU"/>
        </w:rPr>
        <w:br/>
      </w:r>
      <w:proofErr w:type="gramEnd"/>
    </w:p>
    <w:p w:rsidR="00552598" w:rsidRDefault="00F57C05" w:rsidP="00222CE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44"/>
      <w:r w:rsidRPr="00222CE5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222CE5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222CE5">
        <w:rPr>
          <w:rFonts w:ascii="Times New Roman" w:hAnsi="Times New Roman" w:cs="Times New Roman"/>
          <w:b/>
          <w:color w:val="000000"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222CE5" w:rsidRPr="00222CE5" w:rsidRDefault="00222CE5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9. Описание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порядка обращения в Государственную корпорацию, длительность обработки запроса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корпорации проверяет представленные документы, принимает и регистрирует заявление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выдает расписку о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приеме документов с указанием даты и времени приема документов. 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Перечень документов необходимых для оказания государственной услуги при обращении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уполномоченного представителя по доверенности) к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и в Государст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венную корпорацию: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(требуется для идентификации личности);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заявление по форме, согласно приложению </w:t>
      </w:r>
      <w:r w:rsidRPr="00222CE5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222CE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222CE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222CE5">
        <w:rPr>
          <w:rFonts w:ascii="Times New Roman" w:hAnsi="Times New Roman" w:cs="Times New Roman"/>
          <w:color w:val="000000"/>
          <w:sz w:val="20"/>
        </w:rPr>
        <w:t>.</w:t>
      </w:r>
      <w:r w:rsidRPr="00222CE5">
        <w:rPr>
          <w:rFonts w:ascii="Times New Roman" w:hAnsi="Times New Roman" w:cs="Times New Roman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документов через Государственную корпорацию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нотариальной доверенности, юридическ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ому лицу – по документу, подтверждающему полномочия).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иску об отказе в приеме заявке;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процесс 3 – работник Государственной корпорации в срок, указанный в расписке о приеме соответствующих документов, в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ыдает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готовый результат оказания государственной услуги.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а документов – 10 минут.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10 минут.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порядка обращения и последовательности процедур (действий)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государственной услуги через Портал: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але);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процесс ввода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ИИН/БИН и пароля (процесс авторизации) на Портале для 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получения услуги.</w:t>
      </w:r>
      <w:proofErr w:type="gram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процесс 2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– формирование Порталом сообщения об отказе в авторизации в связи с имеющимися нарушениями в данных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выбор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услуги, указанной в настоящем регламенте, вывод на экран формы запроса для оказания услуги и з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аполнение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регистрационного свид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етельства электронно-цифровой подписи (далее – ЭЦП) для удостоверения (подписания) запроса.</w:t>
      </w:r>
      <w:proofErr w:type="gram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5 – направление электронного документа (запроса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правительства" для обработки запроса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6 – процедуры (действия)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, сформирова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нного Порталом. Электронный документ формируется с использованием ЭЦП руководителя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Диаграмма функционального взаимодействия информационных систем, задействованных при оказании государственной услуги через Портал, указана в приложении 1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к настоящему регламенту.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услуг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одателями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</w:t>
      </w:r>
      <w:r w:rsidRPr="00222CE5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222CE5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222CE5">
        <w:rPr>
          <w:rFonts w:ascii="Times New Roman" w:hAnsi="Times New Roman" w:cs="Times New Roman"/>
          <w:color w:val="000000"/>
          <w:sz w:val="20"/>
        </w:rPr>
        <w:t>.</w:t>
      </w:r>
      <w:r w:rsidRPr="00222CE5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3"/>
        <w:gridCol w:w="3819"/>
      </w:tblGrid>
      <w:tr w:rsidR="00552598" w:rsidRPr="00222C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Приложение</w:t>
            </w:r>
            <w:proofErr w:type="spellEnd"/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Pr="00222CE5">
              <w:rPr>
                <w:rFonts w:ascii="Times New Roman" w:hAnsi="Times New Roman" w:cs="Times New Roman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 xml:space="preserve">к </w:t>
            </w:r>
            <w:proofErr w:type="spellStart"/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Регламенту</w:t>
            </w:r>
            <w:proofErr w:type="spellEnd"/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</w:p>
        </w:tc>
      </w:tr>
      <w:tr w:rsidR="00552598" w:rsidRPr="00222C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"Выдача справок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 наличии личного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552598" w:rsidRPr="00222CE5" w:rsidRDefault="00F57C05" w:rsidP="00222CE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48"/>
      <w:r w:rsidRPr="00222CE5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5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</w:p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506812" cy="2147777"/>
            <wp:effectExtent l="19050" t="0" r="8288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9509" cy="215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Расшифровка аббревиатур: </w:t>
      </w:r>
      <w:r w:rsidRPr="00222CE5">
        <w:rPr>
          <w:rFonts w:ascii="Times New Roman" w:hAnsi="Times New Roman" w:cs="Times New Roman"/>
          <w:lang w:val="ru-RU"/>
        </w:rPr>
        <w:br/>
      </w:r>
      <w:r w:rsidRPr="00222CE5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</w:t>
      </w:r>
      <w:proofErr w:type="spellStart"/>
      <w:r w:rsidRPr="00222CE5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правительства": </w:t>
      </w:r>
      <w:r w:rsidRPr="00222CE5">
        <w:rPr>
          <w:rFonts w:ascii="Times New Roman" w:hAnsi="Times New Roman" w:cs="Times New Roman"/>
          <w:color w:val="000000"/>
          <w:sz w:val="20"/>
        </w:rPr>
        <w:t>www</w:t>
      </w:r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22CE5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22CE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22CE5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3"/>
        <w:gridCol w:w="3819"/>
      </w:tblGrid>
      <w:tr w:rsidR="00552598" w:rsidRPr="00222C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598" w:rsidRPr="00222CE5" w:rsidRDefault="00F57C0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"Выдача справок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 наличии личного</w:t>
            </w:r>
            <w:r w:rsidRPr="00222CE5">
              <w:rPr>
                <w:rFonts w:ascii="Times New Roman" w:hAnsi="Times New Roman" w:cs="Times New Roman"/>
                <w:lang w:val="ru-RU"/>
              </w:rPr>
              <w:br/>
            </w:r>
            <w:r w:rsidRPr="00222CE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552598" w:rsidRPr="00222CE5" w:rsidRDefault="00F57C05" w:rsidP="00F57C0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50"/>
      <w:r w:rsidRPr="00222CE5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</w:t>
      </w:r>
      <w:r w:rsidRPr="00222CE5">
        <w:rPr>
          <w:rFonts w:ascii="Times New Roman" w:hAnsi="Times New Roman" w:cs="Times New Roman"/>
          <w:b/>
          <w:color w:val="000000"/>
          <w:lang w:val="ru-RU"/>
        </w:rPr>
        <w:t>твенной услуги  "Выдача справок о наличии личного подсобного хозяйства"</w:t>
      </w:r>
    </w:p>
    <w:bookmarkEnd w:id="6"/>
    <w:p w:rsidR="00552598" w:rsidRPr="00222CE5" w:rsidRDefault="00F57C05">
      <w:pPr>
        <w:spacing w:after="0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sz w:val="20"/>
        </w:rPr>
        <w:t>      </w:t>
      </w:r>
    </w:p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68902" cy="2920375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4488" cy="29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98" w:rsidRPr="00222CE5" w:rsidRDefault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01712" cy="1735136"/>
            <wp:effectExtent l="19050" t="0" r="8588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727" cy="17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05" w:rsidRPr="00222CE5" w:rsidRDefault="00F57C05" w:rsidP="00F57C05">
      <w:pPr>
        <w:spacing w:after="0"/>
        <w:rPr>
          <w:rFonts w:ascii="Times New Roman" w:hAnsi="Times New Roman" w:cs="Times New Roman"/>
        </w:rPr>
      </w:pPr>
      <w:r w:rsidRPr="00222CE5">
        <w:rPr>
          <w:rFonts w:ascii="Times New Roman" w:hAnsi="Times New Roman" w:cs="Times New Roman"/>
        </w:rPr>
        <w:br/>
      </w:r>
    </w:p>
    <w:p w:rsidR="00552598" w:rsidRPr="00222CE5" w:rsidRDefault="00552598">
      <w:pPr>
        <w:spacing w:after="0"/>
        <w:rPr>
          <w:rFonts w:ascii="Times New Roman" w:hAnsi="Times New Roman" w:cs="Times New Roman"/>
        </w:rPr>
      </w:pPr>
    </w:p>
    <w:p w:rsidR="00552598" w:rsidRPr="00222CE5" w:rsidRDefault="00F57C05">
      <w:pPr>
        <w:pStyle w:val="disclaimer"/>
        <w:rPr>
          <w:rFonts w:ascii="Times New Roman" w:hAnsi="Times New Roman" w:cs="Times New Roman"/>
          <w:lang w:val="ru-RU"/>
        </w:rPr>
      </w:pPr>
      <w:r w:rsidRPr="00222CE5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52598" w:rsidRPr="00222CE5" w:rsidSect="005525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598"/>
    <w:rsid w:val="00222CE5"/>
    <w:rsid w:val="00552598"/>
    <w:rsid w:val="00F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5259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5259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52598"/>
    <w:pPr>
      <w:jc w:val="center"/>
    </w:pPr>
    <w:rPr>
      <w:sz w:val="18"/>
      <w:szCs w:val="18"/>
    </w:rPr>
  </w:style>
  <w:style w:type="paragraph" w:customStyle="1" w:styleId="DocDefaults">
    <w:name w:val="DocDefaults"/>
    <w:rsid w:val="00552598"/>
  </w:style>
  <w:style w:type="paragraph" w:styleId="ae">
    <w:name w:val="Balloon Text"/>
    <w:basedOn w:val="a"/>
    <w:link w:val="af"/>
    <w:uiPriority w:val="99"/>
    <w:semiHidden/>
    <w:unhideWhenUsed/>
    <w:rsid w:val="002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2CE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11247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2016-09-07T08:45:00Z</dcterms:created>
  <dcterms:modified xsi:type="dcterms:W3CDTF">2016-09-07T08:47:00Z</dcterms:modified>
</cp:coreProperties>
</file>