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2D" w:rsidRPr="00261B16" w:rsidRDefault="00261B16">
      <w:pPr>
        <w:spacing w:after="0"/>
        <w:rPr>
          <w:rFonts w:ascii="Times New Roman" w:hAnsi="Times New Roman" w:cs="Times New Roman"/>
        </w:rPr>
      </w:pPr>
      <w:r w:rsidRPr="00261B1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3315EB1" wp14:editId="780A986C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2D" w:rsidRDefault="00261B16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261B16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</w:t>
      </w:r>
    </w:p>
    <w:p w:rsidR="00261B16" w:rsidRPr="00261B16" w:rsidRDefault="00261B16">
      <w:pPr>
        <w:spacing w:after="0"/>
        <w:rPr>
          <w:rFonts w:ascii="Times New Roman" w:hAnsi="Times New Roman" w:cs="Times New Roman"/>
          <w:lang w:val="ru-RU"/>
        </w:rPr>
      </w:pPr>
    </w:p>
    <w:p w:rsidR="00F2072D" w:rsidRPr="00261B16" w:rsidRDefault="00261B16">
      <w:pPr>
        <w:spacing w:after="0"/>
        <w:rPr>
          <w:rFonts w:ascii="Times New Roman" w:hAnsi="Times New Roman" w:cs="Times New Roman"/>
          <w:lang w:val="ru-RU"/>
        </w:rPr>
      </w:pP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от 19 января 2016 года № А-1/20. Зарегистрировано 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Департаментом юстиции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19 февраля 2016 года № 5256</w:t>
      </w:r>
    </w:p>
    <w:p w:rsidR="00F2072D" w:rsidRPr="00261B16" w:rsidRDefault="00261B16">
      <w:pPr>
        <w:spacing w:after="0"/>
        <w:rPr>
          <w:rFonts w:ascii="Times New Roman" w:hAnsi="Times New Roman" w:cs="Times New Roman"/>
          <w:lang w:val="ru-RU"/>
        </w:rPr>
      </w:pPr>
      <w:r w:rsidRPr="00261B16">
        <w:rPr>
          <w:rFonts w:ascii="Times New Roman" w:hAnsi="Times New Roman" w:cs="Times New Roman"/>
          <w:color w:val="FF0000"/>
          <w:sz w:val="20"/>
        </w:rPr>
        <w:t>     </w:t>
      </w:r>
      <w:r w:rsidRPr="00261B16">
        <w:rPr>
          <w:rFonts w:ascii="Times New Roman" w:hAnsi="Times New Roman" w:cs="Times New Roman"/>
          <w:color w:val="FF0000"/>
          <w:sz w:val="20"/>
          <w:lang w:val="ru-RU"/>
        </w:rPr>
        <w:t xml:space="preserve"> Примечание РЦПИ.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FF0000"/>
          <w:sz w:val="20"/>
        </w:rPr>
        <w:t>     </w:t>
      </w:r>
      <w:r w:rsidRPr="00261B16">
        <w:rPr>
          <w:rFonts w:ascii="Times New Roman" w:hAnsi="Times New Roman" w:cs="Times New Roman"/>
          <w:color w:val="FF0000"/>
          <w:sz w:val="20"/>
          <w:lang w:val="ru-RU"/>
        </w:rPr>
        <w:t xml:space="preserve"> В тексте документа сохранена пунктуация и орфография оригинала.</w:t>
      </w:r>
    </w:p>
    <w:p w:rsidR="00F2072D" w:rsidRDefault="00261B1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261B16">
        <w:rPr>
          <w:rFonts w:ascii="Times New Roman" w:hAnsi="Times New Roman" w:cs="Times New Roman"/>
          <w:color w:val="000000"/>
          <w:sz w:val="20"/>
        </w:rPr>
        <w:t>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пунктом 3 статьи 16 Закона Республики Казахстан от 15 апреля 2013 года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«О государственных услугах»,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261B16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</w:t>
      </w:r>
      <w:r w:rsidRPr="00261B16">
        <w:rPr>
          <w:rFonts w:ascii="Times New Roman" w:hAnsi="Times New Roman" w:cs="Times New Roman"/>
          <w:color w:val="000000"/>
          <w:sz w:val="20"/>
        </w:rPr>
        <w:t>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«Субсидирование в рамках гарантирования и страхования займов субъектов агропромышленного комплекса».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Настоящее постановление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и вводится в де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йствие по истечении 10 календарных дней после дня его официального опубликования, но не ранее введения в действие</w:t>
      </w:r>
      <w:r w:rsidRPr="00261B16">
        <w:rPr>
          <w:rFonts w:ascii="Times New Roman" w:hAnsi="Times New Roman" w:cs="Times New Roman"/>
          <w:color w:val="000000"/>
          <w:sz w:val="20"/>
        </w:rPr>
        <w:t>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приказа исполняющего обязанности Министра сельского хозяйства Республики Казахстан от 23 ноября 2015 года № 9-1/1018 «Об утверждении стандарта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государственной услуги «Субсидирование в рамках гарантирования</w:t>
      </w:r>
      <w:proofErr w:type="gram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и страхования займов субъектов агропромышленного комплекса».</w:t>
      </w:r>
    </w:p>
    <w:p w:rsidR="00261B16" w:rsidRPr="00261B16" w:rsidRDefault="00261B16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F2072D" w:rsidRPr="00261B16" w:rsidRDefault="00261B16">
      <w:pPr>
        <w:spacing w:after="0"/>
        <w:rPr>
          <w:rFonts w:ascii="Times New Roman" w:hAnsi="Times New Roman" w:cs="Times New Roman"/>
          <w:lang w:val="ru-RU"/>
        </w:rPr>
      </w:pPr>
      <w:r w:rsidRPr="00261B16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Аким области</w:t>
      </w:r>
      <w:r w:rsidRPr="00261B16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 </w:t>
      </w:r>
      <w:r w:rsidRPr="00261B16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261B16">
        <w:rPr>
          <w:rFonts w:ascii="Times New Roman" w:hAnsi="Times New Roman" w:cs="Times New Roman"/>
          <w:i/>
          <w:color w:val="000000"/>
          <w:sz w:val="20"/>
          <w:lang w:val="ru-RU"/>
        </w:rPr>
        <w:t>С.Кулагин</w:t>
      </w:r>
      <w:proofErr w:type="spellEnd"/>
    </w:p>
    <w:p w:rsidR="00F2072D" w:rsidRPr="00261B16" w:rsidRDefault="00261B16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5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proofErr w:type="gram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Утвержден</w:t>
      </w:r>
      <w:proofErr w:type="gramEnd"/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постановлением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от 19 янв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аря 2016 года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№ А-1/20</w:t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2072D" w:rsidRPr="00261B16" w:rsidRDefault="00261B16" w:rsidP="00261B16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" w:name="z6"/>
      <w:bookmarkEnd w:id="1"/>
      <w:r w:rsidRPr="00261B16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«Субсидирование в рамках гарантирования и страхования займов субъектов агропромышленного комплекса»</w:t>
      </w:r>
    </w:p>
    <w:p w:rsidR="00F2072D" w:rsidRPr="00261B16" w:rsidRDefault="00261B16" w:rsidP="00261B16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7"/>
      <w:bookmarkEnd w:id="2"/>
      <w:r w:rsidRPr="00261B16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F2072D" w:rsidRPr="00261B16" w:rsidRDefault="00261B16">
      <w:pPr>
        <w:spacing w:after="0"/>
        <w:rPr>
          <w:rFonts w:ascii="Times New Roman" w:hAnsi="Times New Roman" w:cs="Times New Roman"/>
          <w:lang w:val="ru-RU"/>
        </w:rPr>
      </w:pPr>
      <w:bookmarkStart w:id="4" w:name="z8"/>
      <w:bookmarkEnd w:id="3"/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«Субсидирование в рамках гарантирова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ния и страхования займов субъектов агропромышленного комплекса» (далее – государственная услуга) оказывается государственным учреждением «Управление сельского хозяйства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области» (далее – управление).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азания государственной услуги осуществляется акционерным обществом «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Казагромаркетинг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>» (далее – оператор).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2. Форма оказания государственной услуги – бумажная.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3. Результат оказания государственной услуги: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1) выписка из протокола заседания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комиссии под председательством заместителя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по вопросам субсидирования в рамках гарантирования и страхования займов субъектов агропромышленного комплекса (далее – комиссия);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2) перечисление средств субсидий на счет гаранта или страховой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организации (в случае одобрения).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 – бумажная.</w:t>
      </w:r>
    </w:p>
    <w:p w:rsidR="00F2072D" w:rsidRPr="00261B16" w:rsidRDefault="00261B16" w:rsidP="00261B16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13"/>
      <w:bookmarkEnd w:id="4"/>
      <w:r w:rsidRPr="00261B16">
        <w:rPr>
          <w:rFonts w:ascii="Times New Roman" w:hAnsi="Times New Roman" w:cs="Times New Roman"/>
          <w:b/>
          <w:color w:val="000000"/>
          <w:lang w:val="ru-RU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F2072D" w:rsidRPr="00261B16" w:rsidRDefault="00261B16">
      <w:pPr>
        <w:spacing w:after="0"/>
        <w:rPr>
          <w:rFonts w:ascii="Times New Roman" w:hAnsi="Times New Roman" w:cs="Times New Roman"/>
          <w:lang w:val="ru-RU"/>
        </w:rPr>
      </w:pPr>
      <w:bookmarkStart w:id="6" w:name="z14"/>
      <w:bookmarkEnd w:id="5"/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Осн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ованием для начала процедуры (действия) по оказанию государственной услуги являются документы, предоставленные услугополучателем (далее – заемщик) оператору согласно</w:t>
      </w:r>
      <w:r w:rsidRPr="00261B16">
        <w:rPr>
          <w:rFonts w:ascii="Times New Roman" w:hAnsi="Times New Roman" w:cs="Times New Roman"/>
          <w:color w:val="000000"/>
          <w:sz w:val="20"/>
        </w:rPr>
        <w:t>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пункта 9 стандарта государственной услуги «Субсидирование в рамках гарантирования и страхо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вания займов субъектов агропромышленного комплекса», утвержденного приказом исполняющего обязанности Министра сельского хозяйства Республики Казахстан от 23 ноября 2015 года № 9-1/1018.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5.</w:t>
      </w:r>
      <w:proofErr w:type="gram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Содержание каждой процедуры (действия), входящей в состав про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цесса оказания государственной услуги, длительность его выполнения: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 – этап: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1) оператор после получения документов от заемщика проверяет полноту и соответствие действующему законодательству представленных документов и вносит на рассмотрение к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омиссии – 5 рабочих дней. </w:t>
      </w:r>
      <w:proofErr w:type="gram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В случае представления неполного пакета документов либо документов несоответствующих действующему законодательству возвращает их заемщику с указанием конкретных недостатков для их устранения;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2) комиссия рассматривает список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с приложенными заявлениями и документами от заемщиков и принимает решение, оформленное в виде протокола – 3 рабочих дня;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3) оператор после подписания протокола заседания комиссии направляет кредитору и гаранту выписку из протокола – 2 рабочих дня;</w:t>
      </w:r>
      <w:proofErr w:type="gramEnd"/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</w:t>
      </w:r>
      <w:r w:rsidRPr="00261B16">
        <w:rPr>
          <w:rFonts w:ascii="Times New Roman" w:hAnsi="Times New Roman" w:cs="Times New Roman"/>
          <w:color w:val="000000"/>
          <w:sz w:val="20"/>
        </w:rPr>
        <w:t>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2 – этап: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1) управление после получения выписки из протокола с положительным решением заключает договор с гарантом об условиях и порядке субсидирования комиссии по гарантии – 5 рабочих дней;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2) гарант после подписания вышеуказанного догово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ра подписывает договор гарантирования части кредита заемщика и направляет его кредитору – 5 рабочих дней;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3) кредитор после получения договора гарантирования от гаранта подписывает его и передает для подписания заемщику – 4 рабочих дня;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4) 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заемщик подписывает договор гарантирования – 1 рабочий день;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5) кредитор: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после подписания заемщиком договора гарантирования заключает с ним договор займа и осуществляет фактическую выдачу кредита – 5 рабочих дней;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после выдачи кредита за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емщику направляет гаранту заверенные им копии договора займа, платежного поручения о перечислении денег – 5 рабочих дней;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6) гарант после получения документов направляет оператору сведения о предоставлении кредита и частичной оплаты гарантийной комис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сии заемщику – 5 рабочих дней;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7) оператор рассматривает представленные документы и направляет соответствующее письмо в управление – 3 рабочих дня;</w:t>
      </w:r>
      <w:proofErr w:type="gramEnd"/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8) управление после получения письма осуществляет перечисление субсидий на счет гаранта – 5 рабо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чих дней.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 – этап: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1) проверка на полноту и соответствие действующему законодательству 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представленных документов и внесение на рассмотрение комиссии. </w:t>
      </w:r>
      <w:proofErr w:type="gram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В случае представления неполного пакета документов либо документов несоответствующих действующему законодательству возвращает их заемщику с указанием конкретных недостатков для их устранения;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</w:t>
      </w:r>
      <w:r w:rsidRPr="00261B16">
        <w:rPr>
          <w:rFonts w:ascii="Times New Roman" w:hAnsi="Times New Roman" w:cs="Times New Roman"/>
          <w:color w:val="000000"/>
          <w:sz w:val="20"/>
        </w:rPr>
        <w:t>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2) рассмотрение списка с приложенными заявлениями и документами от заемщиков и оформление протокола;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3) направление кредитору и гаранту выписки из протокола;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2 – этап: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1) заключение договора с гарантом об условиях и порядке субсидиро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вания комиссии по гарантии;</w:t>
      </w:r>
      <w:proofErr w:type="gramEnd"/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2) подписание гарантом договора гарантирования;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3) подписание кредитором договора гарантирования;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4) подписание заемщиком договора гарантирования;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5) заключение договора займа, выдача кредита;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6) на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правление гаранту заверенных кредитором копий договора займа, платежного поручения о перечислении денег;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7) направление оператору сведения о предоставлении кредита и частичной оплаты гарантийной комиссии заемщику;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8) направления письма в управл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ение;</w:t>
      </w:r>
      <w:proofErr w:type="gramEnd"/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9) перечисление субсидий на счет гаранта.</w:t>
      </w:r>
    </w:p>
    <w:p w:rsidR="00F2072D" w:rsidRPr="00261B16" w:rsidRDefault="00261B16" w:rsidP="00261B16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7" w:name="z44"/>
      <w:bookmarkEnd w:id="6"/>
      <w:r w:rsidRPr="00261B16">
        <w:rPr>
          <w:rFonts w:ascii="Times New Roman" w:hAnsi="Times New Roman" w:cs="Times New Roman"/>
          <w:b/>
          <w:color w:val="000000"/>
          <w:lang w:val="ru-RU"/>
        </w:rPr>
        <w:lastRenderedPageBreak/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F2072D" w:rsidRPr="00261B16" w:rsidRDefault="00261B16">
      <w:pPr>
        <w:spacing w:after="0"/>
        <w:rPr>
          <w:rFonts w:ascii="Times New Roman" w:hAnsi="Times New Roman" w:cs="Times New Roman"/>
          <w:lang w:val="ru-RU"/>
        </w:rPr>
      </w:pPr>
      <w:bookmarkStart w:id="8" w:name="z45"/>
      <w:bookmarkEnd w:id="7"/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7. Перечень структурных подразделений (работников) услугодателя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, которые участвуют в процессе оказания государственной услуги: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1) оператор;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2) комиссия;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3) управление;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4) гарант;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5) кредитор;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6) заемщик.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8. Описание последовательности процедур (действий) между структурными под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разделениями (работниками) с указанием длительности каждой процедуры (действия):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 – этап: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1) оператор после получения документов от заемщика проверяет полноту и соответствие действующему законодательству представленных документов и вносит на р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ассмотрение комиссии – 5 рабочих дней. </w:t>
      </w:r>
      <w:proofErr w:type="gram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В случае представления неполного пакета документов либо документов несоответствующих действующему законодательству возвращает их заемщику с указанием конкретных недостатков для их устранения;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2) комиссия рассмат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ривает список с приложенными заявлениями и документами от заемщиков и принимает решение, оформленное в виде протокола – 3 рабочих дня;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3) оператор после подписания протокола заседания комиссии направляет кредитору и гаранту выписку из протокола – 2 р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абочих дня;</w:t>
      </w:r>
      <w:proofErr w:type="gramEnd"/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2 – этап: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1) управление после получения выписки из протокола с положительным решением заключает договор с гарантом об условиях и порядке субсидирования комиссии по гарантии – 5 рабочих дней;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2) гарант после подписания вышеуказ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анного договора подписывает договор гарантирования части кредита заемщика и направляет его кредитору – 5 рабочих дней;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3) кредитор после получения договора гарантирования от гаранта подписывает его и передает для подписания заемщику – 4 рабочих дня;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4) заемщик подписывает договор гарантирования – 1 рабочий день;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5) кредитор: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после подписания заемщиком договора гарантирования заключает с ним договор займа и осуществляет фактическую выдачу кредита – 5 рабочих дней;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после выдачи к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редита заемщику направляет гаранту заверенные им копии договора займа, платежного поручения о перечислении денег – 5 рабочих дней;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6) гарант после получения документов направляет оператору сведения о предоставлении кредита и частичной оплаты гарантий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ной комиссии заемщику – 5 рабочих дней;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7) оператор рассматривает представленные документы и направляет соответствующее письмо в управление – 3 рабочих дня;</w:t>
      </w:r>
      <w:proofErr w:type="gramEnd"/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8) управление после получения письма осуществляет перечисление субсидий на счет гаранта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– 5 рабочих дней.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</w:rPr>
        <w:t>  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</w:t>
      </w:r>
      <w:proofErr w:type="spellStart"/>
      <w:r w:rsidRPr="00261B16">
        <w:rPr>
          <w:rFonts w:ascii="Times New Roman" w:hAnsi="Times New Roman" w:cs="Times New Roman"/>
          <w:color w:val="000000"/>
          <w:sz w:val="20"/>
          <w:lang w:val="ru-RU"/>
        </w:rPr>
        <w:t>услугодате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лями</w:t>
      </w:r>
      <w:proofErr w:type="spellEnd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отражается в справочнике бизнес-процессов оказания государственной услуги согласно</w:t>
      </w:r>
      <w:r w:rsidRPr="00261B16">
        <w:rPr>
          <w:rFonts w:ascii="Times New Roman" w:hAnsi="Times New Roman" w:cs="Times New Roman"/>
          <w:color w:val="000000"/>
          <w:sz w:val="20"/>
        </w:rPr>
        <w:t>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регламенту.</w:t>
      </w:r>
    </w:p>
    <w:p w:rsidR="00F2072D" w:rsidRPr="00261B16" w:rsidRDefault="00261B16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9" w:name="z67"/>
      <w:bookmarkEnd w:id="8"/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к регламенту</w:t>
      </w:r>
      <w:r w:rsidRPr="00261B16">
        <w:rPr>
          <w:rFonts w:ascii="Times New Roman" w:hAnsi="Times New Roman" w:cs="Times New Roman"/>
          <w:color w:val="000000"/>
          <w:sz w:val="20"/>
        </w:rPr>
        <w:t>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государственной услуги</w:t>
      </w:r>
      <w:r w:rsidRPr="00261B16">
        <w:rPr>
          <w:rFonts w:ascii="Times New Roman" w:hAnsi="Times New Roman" w:cs="Times New Roman"/>
          <w:color w:val="000000"/>
          <w:sz w:val="20"/>
        </w:rPr>
        <w:t>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«Субсидирование в рамках</w:t>
      </w:r>
      <w:r w:rsidRPr="00261B16">
        <w:rPr>
          <w:rFonts w:ascii="Times New Roman" w:hAnsi="Times New Roman" w:cs="Times New Roman"/>
          <w:color w:val="000000"/>
          <w:sz w:val="20"/>
        </w:rPr>
        <w:t>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гарантирования и страхования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займов субъектов</w:t>
      </w:r>
      <w:r w:rsidRPr="00261B16">
        <w:rPr>
          <w:rFonts w:ascii="Times New Roman" w:hAnsi="Times New Roman" w:cs="Times New Roman"/>
          <w:color w:val="000000"/>
          <w:sz w:val="20"/>
        </w:rPr>
        <w:t>  </w:t>
      </w:r>
      <w:r w:rsidRPr="00261B16">
        <w:rPr>
          <w:rFonts w:ascii="Times New Roman" w:hAnsi="Times New Roman" w:cs="Times New Roman"/>
          <w:color w:val="000000"/>
          <w:sz w:val="20"/>
        </w:rPr>
        <w:t>   </w:t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61B16">
        <w:rPr>
          <w:rFonts w:ascii="Times New Roman" w:hAnsi="Times New Roman" w:cs="Times New Roman"/>
          <w:lang w:val="ru-RU"/>
        </w:rPr>
        <w:br/>
      </w:r>
      <w:r w:rsidRPr="00261B16">
        <w:rPr>
          <w:rFonts w:ascii="Times New Roman" w:hAnsi="Times New Roman" w:cs="Times New Roman"/>
          <w:color w:val="000000"/>
          <w:sz w:val="20"/>
          <w:lang w:val="ru-RU"/>
        </w:rPr>
        <w:t>агропромышленного комплекса»</w:t>
      </w:r>
    </w:p>
    <w:p w:rsidR="00F2072D" w:rsidRPr="00261B16" w:rsidRDefault="00261B16" w:rsidP="00261B16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0" w:name="z68"/>
      <w:bookmarkEnd w:id="9"/>
      <w:r w:rsidRPr="00261B16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«Субсидирование в рамках гарантирования и страхования займов субъектов агропромышленного комплекса»</w:t>
      </w:r>
    </w:p>
    <w:bookmarkEnd w:id="10"/>
    <w:p w:rsidR="00F2072D" w:rsidRPr="00261B16" w:rsidRDefault="00261B16">
      <w:pPr>
        <w:spacing w:after="0"/>
        <w:rPr>
          <w:rFonts w:ascii="Times New Roman" w:hAnsi="Times New Roman" w:cs="Times New Roman"/>
        </w:rPr>
      </w:pPr>
      <w:r w:rsidRPr="00261B16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498652D5" wp14:editId="412488ED">
            <wp:extent cx="6309521" cy="4183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1046" cy="418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2D" w:rsidRPr="00261B16" w:rsidRDefault="00261B16">
      <w:pPr>
        <w:spacing w:after="0"/>
        <w:rPr>
          <w:rFonts w:ascii="Times New Roman" w:hAnsi="Times New Roman" w:cs="Times New Roman"/>
        </w:rPr>
      </w:pPr>
      <w:r w:rsidRPr="00261B1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1A5B3E1" wp14:editId="3CF29907">
            <wp:extent cx="7597507" cy="40943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1572" cy="409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2D" w:rsidRPr="00261B16" w:rsidRDefault="00261B16">
      <w:pPr>
        <w:spacing w:after="0"/>
        <w:rPr>
          <w:rFonts w:ascii="Times New Roman" w:hAnsi="Times New Roman" w:cs="Times New Roman"/>
        </w:rPr>
      </w:pPr>
      <w:r w:rsidRPr="00261B16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41E576A9" wp14:editId="1B06186C">
            <wp:extent cx="5844540" cy="16526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16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2D" w:rsidRPr="00261B16" w:rsidRDefault="00261B16" w:rsidP="00261B16">
      <w:pPr>
        <w:spacing w:after="0"/>
        <w:rPr>
          <w:rFonts w:ascii="Times New Roman" w:hAnsi="Times New Roman" w:cs="Times New Roman"/>
          <w:lang w:val="ru-RU"/>
        </w:rPr>
      </w:pPr>
      <w:r w:rsidRPr="00261B16">
        <w:rPr>
          <w:rFonts w:ascii="Times New Roman" w:hAnsi="Times New Roman" w:cs="Times New Roman"/>
        </w:rPr>
        <w:br/>
      </w:r>
      <w:r w:rsidRPr="00261B16">
        <w:rPr>
          <w:rFonts w:ascii="Times New Roman" w:hAnsi="Times New Roman" w:cs="Times New Roman"/>
        </w:rPr>
        <w:br/>
      </w:r>
      <w:bookmarkStart w:id="11" w:name="_GoBack"/>
      <w:bookmarkEnd w:id="11"/>
    </w:p>
    <w:sectPr w:rsidR="00F2072D" w:rsidRPr="00261B1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72D"/>
    <w:rsid w:val="00261B16"/>
    <w:rsid w:val="00F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6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1B1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2016-04-24T18:45:00Z</dcterms:created>
  <dcterms:modified xsi:type="dcterms:W3CDTF">2016-04-24T18:45:00Z</dcterms:modified>
</cp:coreProperties>
</file>