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B6" w:rsidRDefault="009518D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B6" w:rsidRPr="009518D6" w:rsidRDefault="009518D6">
      <w:pPr>
        <w:spacing w:after="0"/>
        <w:rPr>
          <w:lang w:val="ru-RU"/>
        </w:rPr>
      </w:pPr>
      <w:r w:rsidRPr="009518D6">
        <w:rPr>
          <w:b/>
          <w:color w:val="000000"/>
          <w:lang w:val="ru-RU"/>
        </w:rPr>
        <w:t>Об утверждении регламента государственной услуги "Субсидирование стоимости услуг по подаче воды сельскохозяйственным товаропроизводителям"</w:t>
      </w:r>
    </w:p>
    <w:p w:rsidR="003B5AB6" w:rsidRDefault="009518D6">
      <w:pPr>
        <w:spacing w:after="0"/>
      </w:pPr>
      <w:r w:rsidRPr="009518D6">
        <w:rPr>
          <w:color w:val="000000"/>
          <w:sz w:val="20"/>
          <w:lang w:val="ru-RU"/>
        </w:rPr>
        <w:t xml:space="preserve">Постановление </w:t>
      </w:r>
      <w:proofErr w:type="spellStart"/>
      <w:r w:rsidRPr="009518D6">
        <w:rPr>
          <w:color w:val="000000"/>
          <w:sz w:val="20"/>
          <w:lang w:val="ru-RU"/>
        </w:rPr>
        <w:t>акимата</w:t>
      </w:r>
      <w:proofErr w:type="spellEnd"/>
      <w:r w:rsidRPr="009518D6">
        <w:rPr>
          <w:color w:val="000000"/>
          <w:sz w:val="20"/>
          <w:lang w:val="ru-RU"/>
        </w:rPr>
        <w:t xml:space="preserve"> </w:t>
      </w:r>
      <w:proofErr w:type="spellStart"/>
      <w:r w:rsidRPr="009518D6">
        <w:rPr>
          <w:color w:val="000000"/>
          <w:sz w:val="20"/>
          <w:lang w:val="ru-RU"/>
        </w:rPr>
        <w:t>Акмолинской</w:t>
      </w:r>
      <w:proofErr w:type="spellEnd"/>
      <w:r w:rsidRPr="009518D6">
        <w:rPr>
          <w:color w:val="000000"/>
          <w:sz w:val="20"/>
          <w:lang w:val="ru-RU"/>
        </w:rPr>
        <w:t xml:space="preserve"> области от 31 марта 2016 года № А-5/147. </w:t>
      </w:r>
      <w:proofErr w:type="spellStart"/>
      <w:r>
        <w:rPr>
          <w:color w:val="000000"/>
          <w:sz w:val="20"/>
        </w:rPr>
        <w:t>Зарегистрировано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Акмолинской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5 </w:t>
      </w:r>
      <w:proofErr w:type="spellStart"/>
      <w:r>
        <w:rPr>
          <w:color w:val="000000"/>
          <w:sz w:val="20"/>
        </w:rPr>
        <w:t>мая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5338</w:t>
      </w:r>
    </w:p>
    <w:p w:rsidR="003B5AB6" w:rsidRPr="009518D6" w:rsidRDefault="009518D6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518D6">
        <w:rPr>
          <w:color w:val="FF0000"/>
          <w:sz w:val="20"/>
          <w:lang w:val="ru-RU"/>
        </w:rPr>
        <w:t>Примечание РЦПИ.</w:t>
      </w:r>
      <w:r w:rsidRPr="009518D6">
        <w:rPr>
          <w:lang w:val="ru-RU"/>
        </w:rPr>
        <w:br/>
      </w:r>
      <w:r w:rsidRPr="009518D6">
        <w:rPr>
          <w:color w:val="FF0000"/>
          <w:sz w:val="20"/>
          <w:lang w:val="ru-RU"/>
        </w:rPr>
        <w:t>В тексте документа сохранена пунктуация и орфография оригинала.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 xml:space="preserve">В соответствии с пунктом 3 статьи 16 Закона Республики Казахстан от 15 апреля 2013 года "О государственных услугах", </w:t>
      </w:r>
      <w:proofErr w:type="spellStart"/>
      <w:r w:rsidRPr="009518D6">
        <w:rPr>
          <w:color w:val="000000"/>
          <w:sz w:val="20"/>
          <w:lang w:val="ru-RU"/>
        </w:rPr>
        <w:t>аки</w:t>
      </w:r>
      <w:r w:rsidRPr="009518D6">
        <w:rPr>
          <w:color w:val="000000"/>
          <w:sz w:val="20"/>
          <w:lang w:val="ru-RU"/>
        </w:rPr>
        <w:t>мат</w:t>
      </w:r>
      <w:proofErr w:type="spellEnd"/>
      <w:r w:rsidRPr="009518D6">
        <w:rPr>
          <w:color w:val="000000"/>
          <w:sz w:val="20"/>
          <w:lang w:val="ru-RU"/>
        </w:rPr>
        <w:t xml:space="preserve"> </w:t>
      </w:r>
      <w:proofErr w:type="spellStart"/>
      <w:r w:rsidRPr="009518D6">
        <w:rPr>
          <w:color w:val="000000"/>
          <w:sz w:val="20"/>
          <w:lang w:val="ru-RU"/>
        </w:rPr>
        <w:t>Акмолинской</w:t>
      </w:r>
      <w:proofErr w:type="spellEnd"/>
      <w:r w:rsidRPr="009518D6">
        <w:rPr>
          <w:color w:val="000000"/>
          <w:sz w:val="20"/>
          <w:lang w:val="ru-RU"/>
        </w:rPr>
        <w:t xml:space="preserve"> области </w:t>
      </w:r>
      <w:r w:rsidRPr="009518D6">
        <w:rPr>
          <w:b/>
          <w:color w:val="000000"/>
          <w:sz w:val="20"/>
          <w:lang w:val="ru-RU"/>
        </w:rPr>
        <w:t>ПОСТАНОВЛЯЕТ: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1. Утвердить прилагаемый регламент государственной услуги "Субсидирование стоимости услуг по подаче воды сельскохозяйственным товаропроизводителям".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 xml:space="preserve">2. </w:t>
      </w:r>
      <w:proofErr w:type="gramStart"/>
      <w:r w:rsidRPr="009518D6">
        <w:rPr>
          <w:color w:val="000000"/>
          <w:sz w:val="20"/>
          <w:lang w:val="ru-RU"/>
        </w:rPr>
        <w:t>Контроль за</w:t>
      </w:r>
      <w:proofErr w:type="gramEnd"/>
      <w:r w:rsidRPr="009518D6">
        <w:rPr>
          <w:color w:val="000000"/>
          <w:sz w:val="20"/>
          <w:lang w:val="ru-RU"/>
        </w:rPr>
        <w:t xml:space="preserve"> исполнением настоящего постановления возло</w:t>
      </w:r>
      <w:r w:rsidRPr="009518D6">
        <w:rPr>
          <w:color w:val="000000"/>
          <w:sz w:val="20"/>
          <w:lang w:val="ru-RU"/>
        </w:rPr>
        <w:t xml:space="preserve">жить на первого заместителя </w:t>
      </w:r>
      <w:proofErr w:type="spellStart"/>
      <w:r w:rsidRPr="009518D6">
        <w:rPr>
          <w:color w:val="000000"/>
          <w:sz w:val="20"/>
          <w:lang w:val="ru-RU"/>
        </w:rPr>
        <w:t>акима</w:t>
      </w:r>
      <w:proofErr w:type="spellEnd"/>
      <w:r w:rsidRPr="009518D6">
        <w:rPr>
          <w:color w:val="000000"/>
          <w:sz w:val="20"/>
          <w:lang w:val="ru-RU"/>
        </w:rPr>
        <w:t xml:space="preserve"> </w:t>
      </w:r>
      <w:proofErr w:type="spellStart"/>
      <w:r w:rsidRPr="009518D6">
        <w:rPr>
          <w:color w:val="000000"/>
          <w:sz w:val="20"/>
          <w:lang w:val="ru-RU"/>
        </w:rPr>
        <w:t>Акмолинской</w:t>
      </w:r>
      <w:proofErr w:type="spellEnd"/>
      <w:r w:rsidRPr="009518D6">
        <w:rPr>
          <w:color w:val="000000"/>
          <w:sz w:val="20"/>
          <w:lang w:val="ru-RU"/>
        </w:rPr>
        <w:t xml:space="preserve"> области </w:t>
      </w:r>
      <w:proofErr w:type="spellStart"/>
      <w:r w:rsidRPr="009518D6">
        <w:rPr>
          <w:color w:val="000000"/>
          <w:sz w:val="20"/>
          <w:lang w:val="ru-RU"/>
        </w:rPr>
        <w:t>Отарова</w:t>
      </w:r>
      <w:proofErr w:type="spellEnd"/>
      <w:r w:rsidRPr="009518D6">
        <w:rPr>
          <w:color w:val="000000"/>
          <w:sz w:val="20"/>
          <w:lang w:val="ru-RU"/>
        </w:rPr>
        <w:t xml:space="preserve"> К.М.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 xml:space="preserve">3. Настоящее постановление </w:t>
      </w:r>
      <w:proofErr w:type="spellStart"/>
      <w:r w:rsidRPr="009518D6">
        <w:rPr>
          <w:color w:val="000000"/>
          <w:sz w:val="20"/>
          <w:lang w:val="ru-RU"/>
        </w:rPr>
        <w:t>акимата</w:t>
      </w:r>
      <w:proofErr w:type="spellEnd"/>
      <w:r w:rsidRPr="009518D6">
        <w:rPr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</w:t>
      </w:r>
      <w:proofErr w:type="spellStart"/>
      <w:r w:rsidRPr="009518D6">
        <w:rPr>
          <w:color w:val="000000"/>
          <w:sz w:val="20"/>
          <w:lang w:val="ru-RU"/>
        </w:rPr>
        <w:t>Акмолинской</w:t>
      </w:r>
      <w:proofErr w:type="spellEnd"/>
      <w:r w:rsidRPr="009518D6">
        <w:rPr>
          <w:color w:val="000000"/>
          <w:sz w:val="20"/>
          <w:lang w:val="ru-RU"/>
        </w:rPr>
        <w:t xml:space="preserve"> области и вводится в действие со дня официального опуб</w:t>
      </w:r>
      <w:r w:rsidRPr="009518D6">
        <w:rPr>
          <w:color w:val="000000"/>
          <w:sz w:val="20"/>
          <w:lang w:val="ru-RU"/>
        </w:rPr>
        <w:t>ликования.</w:t>
      </w:r>
      <w:r w:rsidRPr="009518D6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11"/>
        <w:gridCol w:w="3451"/>
      </w:tblGrid>
      <w:tr w:rsidR="003B5AB6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B6" w:rsidRDefault="009518D6">
            <w:pPr>
              <w:spacing w:after="0"/>
            </w:pPr>
            <w:r>
              <w:rPr>
                <w:color w:val="000000"/>
                <w:sz w:val="20"/>
              </w:rPr>
              <w:t>      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B6" w:rsidRDefault="009518D6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С.Кулагин</w:t>
            </w:r>
            <w:proofErr w:type="spellEnd"/>
          </w:p>
        </w:tc>
      </w:tr>
    </w:tbl>
    <w:p w:rsidR="003B5AB6" w:rsidRDefault="009518D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0"/>
        <w:gridCol w:w="3832"/>
      </w:tblGrid>
      <w:tr w:rsidR="003B5AB6" w:rsidRPr="009518D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B6" w:rsidRDefault="009518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B6" w:rsidRPr="009518D6" w:rsidRDefault="009518D6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9518D6">
              <w:rPr>
                <w:color w:val="000000"/>
                <w:sz w:val="20"/>
                <w:lang w:val="ru-RU"/>
              </w:rPr>
              <w:t>Утвержден</w:t>
            </w:r>
            <w:proofErr w:type="gramEnd"/>
            <w:r w:rsidRPr="009518D6">
              <w:rPr>
                <w:lang w:val="ru-RU"/>
              </w:rPr>
              <w:br/>
            </w:r>
            <w:r w:rsidRPr="009518D6">
              <w:rPr>
                <w:color w:val="000000"/>
                <w:sz w:val="20"/>
                <w:lang w:val="ru-RU"/>
              </w:rPr>
              <w:t xml:space="preserve">постановлением </w:t>
            </w:r>
            <w:proofErr w:type="spellStart"/>
            <w:r w:rsidRPr="009518D6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9518D6">
              <w:rPr>
                <w:lang w:val="ru-RU"/>
              </w:rPr>
              <w:br/>
            </w:r>
            <w:proofErr w:type="spellStart"/>
            <w:r w:rsidRPr="009518D6">
              <w:rPr>
                <w:color w:val="000000"/>
                <w:sz w:val="20"/>
                <w:lang w:val="ru-RU"/>
              </w:rPr>
              <w:t>Акмолинской</w:t>
            </w:r>
            <w:proofErr w:type="spellEnd"/>
            <w:r w:rsidRPr="009518D6">
              <w:rPr>
                <w:color w:val="000000"/>
                <w:sz w:val="20"/>
                <w:lang w:val="ru-RU"/>
              </w:rPr>
              <w:t xml:space="preserve"> области</w:t>
            </w:r>
            <w:r w:rsidRPr="009518D6">
              <w:rPr>
                <w:lang w:val="ru-RU"/>
              </w:rPr>
              <w:br/>
            </w:r>
            <w:r w:rsidRPr="009518D6">
              <w:rPr>
                <w:color w:val="000000"/>
                <w:sz w:val="20"/>
                <w:lang w:val="ru-RU"/>
              </w:rPr>
              <w:t>от 31 марта 2016 года</w:t>
            </w:r>
            <w:r w:rsidRPr="009518D6">
              <w:rPr>
                <w:lang w:val="ru-RU"/>
              </w:rPr>
              <w:br/>
            </w:r>
            <w:r w:rsidRPr="009518D6">
              <w:rPr>
                <w:color w:val="000000"/>
                <w:sz w:val="20"/>
                <w:lang w:val="ru-RU"/>
              </w:rPr>
              <w:t>№ А-5/147</w:t>
            </w:r>
          </w:p>
        </w:tc>
      </w:tr>
    </w:tbl>
    <w:p w:rsidR="003B5AB6" w:rsidRPr="009518D6" w:rsidRDefault="009518D6" w:rsidP="009518D6">
      <w:pPr>
        <w:spacing w:after="0"/>
        <w:jc w:val="center"/>
        <w:rPr>
          <w:lang w:val="ru-RU"/>
        </w:rPr>
      </w:pPr>
      <w:bookmarkStart w:id="0" w:name="z10"/>
      <w:r w:rsidRPr="009518D6">
        <w:rPr>
          <w:b/>
          <w:color w:val="000000"/>
          <w:lang w:val="ru-RU"/>
        </w:rPr>
        <w:t>Регламент государственной услуги "Субсидирование стоимости услуг по подаче воды сельскохозяйственным товаропроизводителям"</w:t>
      </w:r>
    </w:p>
    <w:p w:rsidR="003B5AB6" w:rsidRPr="009518D6" w:rsidRDefault="009518D6" w:rsidP="009518D6">
      <w:pPr>
        <w:spacing w:after="0"/>
        <w:jc w:val="center"/>
        <w:rPr>
          <w:lang w:val="ru-RU"/>
        </w:rPr>
      </w:pPr>
      <w:bookmarkStart w:id="1" w:name="z11"/>
      <w:bookmarkEnd w:id="0"/>
      <w:r w:rsidRPr="009518D6">
        <w:rPr>
          <w:b/>
          <w:color w:val="000000"/>
          <w:lang w:val="ru-RU"/>
        </w:rPr>
        <w:t>1. Общие положения</w:t>
      </w:r>
    </w:p>
    <w:bookmarkEnd w:id="1"/>
    <w:p w:rsidR="003B5AB6" w:rsidRPr="009518D6" w:rsidRDefault="009518D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 xml:space="preserve">1. Государственная услуга "Субсидирование стоимости услуг по подаче воды сельскохозяйственным товаропроизводителям" (далее – государственная услуга) оказывается государственным учреждением "Управление сельского хозяйства </w:t>
      </w:r>
      <w:proofErr w:type="spellStart"/>
      <w:r w:rsidRPr="009518D6">
        <w:rPr>
          <w:color w:val="000000"/>
          <w:sz w:val="20"/>
          <w:lang w:val="ru-RU"/>
        </w:rPr>
        <w:t>Акмолинск</w:t>
      </w:r>
      <w:r w:rsidRPr="009518D6">
        <w:rPr>
          <w:color w:val="000000"/>
          <w:sz w:val="20"/>
          <w:lang w:val="ru-RU"/>
        </w:rPr>
        <w:t>ой</w:t>
      </w:r>
      <w:proofErr w:type="spellEnd"/>
      <w:r w:rsidRPr="009518D6">
        <w:rPr>
          <w:color w:val="000000"/>
          <w:sz w:val="20"/>
          <w:lang w:val="ru-RU"/>
        </w:rPr>
        <w:t xml:space="preserve"> области" (далее – услугодатель).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Прием заявления и выдача результата оказания государственной услуги осуществляется через: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1) канцелярию услугодателя;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2) некоммерческое акционерное общество "Государственная корпорация "Правительство дл</w:t>
      </w:r>
      <w:r w:rsidRPr="009518D6">
        <w:rPr>
          <w:color w:val="000000"/>
          <w:sz w:val="20"/>
          <w:lang w:val="ru-RU"/>
        </w:rPr>
        <w:t>я граждан" (далее – Государственная корпорация).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2. Форма оказания государственной услуги: бумажная.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 xml:space="preserve">3. Результат оказания государственной услуги – предоставление </w:t>
      </w:r>
      <w:proofErr w:type="gramStart"/>
      <w:r w:rsidRPr="009518D6">
        <w:rPr>
          <w:color w:val="000000"/>
          <w:sz w:val="20"/>
          <w:lang w:val="ru-RU"/>
        </w:rPr>
        <w:t>в</w:t>
      </w:r>
      <w:proofErr w:type="gramEnd"/>
      <w:r w:rsidRPr="009518D6">
        <w:rPr>
          <w:color w:val="000000"/>
          <w:sz w:val="20"/>
          <w:lang w:val="ru-RU"/>
        </w:rPr>
        <w:t xml:space="preserve"> территориальное подразделение казначейства платежных документов к оплате для да</w:t>
      </w:r>
      <w:r w:rsidRPr="009518D6">
        <w:rPr>
          <w:color w:val="000000"/>
          <w:sz w:val="20"/>
          <w:lang w:val="ru-RU"/>
        </w:rPr>
        <w:t>льнейшего перечисления причитающихся субсидий на банковские счета услугополучателей.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Форма предоставления результата оказания государственной услуги: бумажная.</w:t>
      </w:r>
      <w:r w:rsidRPr="009518D6">
        <w:rPr>
          <w:lang w:val="ru-RU"/>
        </w:rPr>
        <w:br/>
      </w:r>
    </w:p>
    <w:p w:rsidR="003B5AB6" w:rsidRPr="009518D6" w:rsidRDefault="009518D6" w:rsidP="009518D6">
      <w:pPr>
        <w:spacing w:after="0"/>
        <w:jc w:val="center"/>
        <w:rPr>
          <w:lang w:val="ru-RU"/>
        </w:rPr>
      </w:pPr>
      <w:bookmarkStart w:id="2" w:name="z19"/>
      <w:r w:rsidRPr="009518D6">
        <w:rPr>
          <w:b/>
          <w:color w:val="000000"/>
          <w:lang w:val="ru-RU"/>
        </w:rPr>
        <w:t>2. Описание порядка действий структурных подразделений (работников) услугодателя в проце</w:t>
      </w:r>
      <w:r w:rsidRPr="009518D6">
        <w:rPr>
          <w:b/>
          <w:color w:val="000000"/>
          <w:lang w:val="ru-RU"/>
        </w:rPr>
        <w:t>ссе оказания государственной услуги</w:t>
      </w:r>
    </w:p>
    <w:bookmarkEnd w:id="2"/>
    <w:p w:rsidR="003B5AB6" w:rsidRPr="009518D6" w:rsidRDefault="009518D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 xml:space="preserve">4. Основанием для начала процедуры (действия) по оказанию государственной услуги являются документы, предоставленные услугополучателем </w:t>
      </w:r>
      <w:proofErr w:type="gramStart"/>
      <w:r w:rsidRPr="009518D6">
        <w:rPr>
          <w:color w:val="000000"/>
          <w:sz w:val="20"/>
          <w:lang w:val="ru-RU"/>
        </w:rPr>
        <w:t>согласно пункта</w:t>
      </w:r>
      <w:proofErr w:type="gramEnd"/>
      <w:r w:rsidRPr="009518D6">
        <w:rPr>
          <w:color w:val="000000"/>
          <w:sz w:val="20"/>
          <w:lang w:val="ru-RU"/>
        </w:rPr>
        <w:t xml:space="preserve"> 9 стандарта </w:t>
      </w:r>
      <w:r w:rsidRPr="009518D6">
        <w:rPr>
          <w:color w:val="000000"/>
          <w:sz w:val="20"/>
          <w:lang w:val="ru-RU"/>
        </w:rPr>
        <w:lastRenderedPageBreak/>
        <w:t>государственной услуги "Субсидирование стоимости ус</w:t>
      </w:r>
      <w:r w:rsidRPr="009518D6">
        <w:rPr>
          <w:color w:val="000000"/>
          <w:sz w:val="20"/>
          <w:lang w:val="ru-RU"/>
        </w:rPr>
        <w:t>луг по подаче воды сельскохозяйственным товаропроизводителям", утвержденного приказом Министра сельского хозяйства Республики Казахстан от 8 декабря 2015 года № 6-4/1072 (далее – Стандарт).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5. Содержание каждой процедуры (действия), входящей в состав</w:t>
      </w:r>
      <w:r w:rsidRPr="009518D6">
        <w:rPr>
          <w:color w:val="000000"/>
          <w:sz w:val="20"/>
          <w:lang w:val="ru-RU"/>
        </w:rPr>
        <w:t xml:space="preserve"> процесса оказания государственной услуги, длительность его выполнения: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1) специалист канцелярии услугодателя с момента подачи услугополучателем необходимых документов осуществляет прием документов, проводит регистрацию и направляет документы руковод</w:t>
      </w:r>
      <w:r w:rsidRPr="009518D6">
        <w:rPr>
          <w:color w:val="000000"/>
          <w:sz w:val="20"/>
          <w:lang w:val="ru-RU"/>
        </w:rPr>
        <w:t>ителю на резолюцию – 30 минут;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2) руководитель услугодателя рассматривает поступившие документы и определяет ответственного исполнителя услугодателя – 1 час;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3) ответственный исполнитель услугодателя: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 xml:space="preserve">рассматривает заявку на предмет </w:t>
      </w:r>
      <w:r w:rsidRPr="009518D6">
        <w:rPr>
          <w:color w:val="000000"/>
          <w:sz w:val="20"/>
          <w:lang w:val="ru-RU"/>
        </w:rPr>
        <w:t xml:space="preserve">соответствия действующему законодательству. </w:t>
      </w:r>
      <w:proofErr w:type="gramStart"/>
      <w:r w:rsidRPr="009518D6">
        <w:rPr>
          <w:color w:val="000000"/>
          <w:sz w:val="20"/>
          <w:lang w:val="ru-RU"/>
        </w:rPr>
        <w:t>В случае несоответствия заявки действующему законодательству, заявителю представляется письменный мотивированный ответ с указанием причин ее отклонения – 1 рабочий день;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формирует ведомость на оплату бюджет</w:t>
      </w:r>
      <w:r w:rsidRPr="009518D6">
        <w:rPr>
          <w:color w:val="000000"/>
          <w:sz w:val="20"/>
          <w:lang w:val="ru-RU"/>
        </w:rPr>
        <w:t>ных субсидий – 1 рабочий день;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4) руководитель отдела бюджетного финансирования и государственных закупок услугодателя подписывает ведомость на выплату бюджетных субсидий и направляет на утверждение руководителю услугодателя – 1 час;</w:t>
      </w:r>
      <w:proofErr w:type="gramEnd"/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9518D6">
        <w:rPr>
          <w:color w:val="000000"/>
          <w:sz w:val="20"/>
          <w:lang w:val="ru-RU"/>
        </w:rPr>
        <w:t>5) руковод</w:t>
      </w:r>
      <w:r w:rsidRPr="009518D6">
        <w:rPr>
          <w:color w:val="000000"/>
          <w:sz w:val="20"/>
          <w:lang w:val="ru-RU"/>
        </w:rPr>
        <w:t>итель услугодателя утверждает ведомость – 1 час;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6) руководитель отдела бюджетного финансирования и государственных закупок услугодателя представляет в территориальное подразделение казначейства реестр счетов и счета к оплате – 4 часа;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7) ответ</w:t>
      </w:r>
      <w:r w:rsidRPr="009518D6">
        <w:rPr>
          <w:color w:val="000000"/>
          <w:sz w:val="20"/>
          <w:lang w:val="ru-RU"/>
        </w:rPr>
        <w:t>ственный исполнитель услугодателя в случае обращения услугополучателя через Государственную корпорацию, подготавливает уведомление на бумажном носителе с решением о назначении или не назначении субсидии – 2 часа;</w:t>
      </w:r>
      <w:proofErr w:type="gramEnd"/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8) специалист канцелярии услугодателя</w:t>
      </w:r>
      <w:r w:rsidRPr="009518D6">
        <w:rPr>
          <w:color w:val="000000"/>
          <w:sz w:val="20"/>
          <w:lang w:val="ru-RU"/>
        </w:rPr>
        <w:t xml:space="preserve"> выдает уведомление о результатах рассмотрения заявки – 30 минут.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1) регистрация и направление</w:t>
      </w:r>
      <w:r w:rsidRPr="009518D6">
        <w:rPr>
          <w:color w:val="000000"/>
          <w:sz w:val="20"/>
          <w:lang w:val="ru-RU"/>
        </w:rPr>
        <w:t xml:space="preserve"> документов на резолюцию руководителю услугодателя;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2) определение ответственного исполнителя услугодателя;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3) рассмотрение заявки услугополучателя на предмет соответствия действующему законодательству. В случае несоответствия заявки действующе</w:t>
      </w:r>
      <w:r w:rsidRPr="009518D6">
        <w:rPr>
          <w:color w:val="000000"/>
          <w:sz w:val="20"/>
          <w:lang w:val="ru-RU"/>
        </w:rPr>
        <w:t>му законодательству, заявителю представляется письменный мотивированный ответ с указанием причин ее отклонения;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4) ведомость на оплату бюджетных субсидий;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 xml:space="preserve">5) подписание ведомости на выплату бюджетных субсидий </w:t>
      </w:r>
      <w:proofErr w:type="spellStart"/>
      <w:r w:rsidRPr="009518D6">
        <w:rPr>
          <w:color w:val="000000"/>
          <w:sz w:val="20"/>
          <w:lang w:val="ru-RU"/>
        </w:rPr>
        <w:t>услугополучателям</w:t>
      </w:r>
      <w:proofErr w:type="spellEnd"/>
      <w:r w:rsidRPr="009518D6">
        <w:rPr>
          <w:color w:val="000000"/>
          <w:sz w:val="20"/>
          <w:lang w:val="ru-RU"/>
        </w:rPr>
        <w:t>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6) утвержд</w:t>
      </w:r>
      <w:r w:rsidRPr="009518D6">
        <w:rPr>
          <w:color w:val="000000"/>
          <w:sz w:val="20"/>
          <w:lang w:val="ru-RU"/>
        </w:rPr>
        <w:t>ение ведомости;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7) представление в территориальное подразделение казначейства реестра счетов и счета к оплате;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8) в случае обращения услугополучателя через Государственную корпорацию, подготовка уведомления на бумажном носителе с решением о наз</w:t>
      </w:r>
      <w:r w:rsidRPr="009518D6">
        <w:rPr>
          <w:color w:val="000000"/>
          <w:sz w:val="20"/>
          <w:lang w:val="ru-RU"/>
        </w:rPr>
        <w:t>начении или не назначении субсидии;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9) выдача уведомления о результатах рассмотрения заявки.</w:t>
      </w:r>
      <w:r w:rsidRPr="009518D6">
        <w:rPr>
          <w:lang w:val="ru-RU"/>
        </w:rPr>
        <w:br/>
      </w:r>
    </w:p>
    <w:p w:rsidR="003B5AB6" w:rsidRPr="009518D6" w:rsidRDefault="009518D6" w:rsidP="009518D6">
      <w:pPr>
        <w:spacing w:after="0"/>
        <w:jc w:val="center"/>
        <w:rPr>
          <w:lang w:val="ru-RU"/>
        </w:rPr>
      </w:pPr>
      <w:bookmarkStart w:id="3" w:name="z42"/>
      <w:r w:rsidRPr="009518D6">
        <w:rPr>
          <w:b/>
          <w:color w:val="000000"/>
          <w:lang w:val="ru-RU"/>
        </w:rPr>
        <w:t>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 w:rsidR="003B5AB6" w:rsidRPr="009518D6" w:rsidRDefault="009518D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7. Перечень структу</w:t>
      </w:r>
      <w:r w:rsidRPr="009518D6">
        <w:rPr>
          <w:color w:val="000000"/>
          <w:sz w:val="20"/>
          <w:lang w:val="ru-RU"/>
        </w:rPr>
        <w:t>рных подразделений (работников) услугодателя, которые участвуют в процессе оказания государственной услуги: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1) специалист канцелярии услугодателя;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2) руководитель услугодателя;</w:t>
      </w:r>
      <w:r w:rsidRPr="009518D6">
        <w:rPr>
          <w:lang w:val="ru-RU"/>
        </w:rPr>
        <w:br/>
      </w:r>
      <w:r>
        <w:rPr>
          <w:color w:val="000000"/>
          <w:sz w:val="20"/>
        </w:rPr>
        <w:lastRenderedPageBreak/>
        <w:t>      </w:t>
      </w:r>
      <w:r w:rsidRPr="009518D6">
        <w:rPr>
          <w:color w:val="000000"/>
          <w:sz w:val="20"/>
          <w:lang w:val="ru-RU"/>
        </w:rPr>
        <w:t>3) ответственный исполнитель услугодателя;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4) руководит</w:t>
      </w:r>
      <w:r w:rsidRPr="009518D6">
        <w:rPr>
          <w:color w:val="000000"/>
          <w:sz w:val="20"/>
          <w:lang w:val="ru-RU"/>
        </w:rPr>
        <w:t>ель отдела бюджетного финансирования и государственных закупок услугодателя.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1) специалист</w:t>
      </w:r>
      <w:r w:rsidRPr="009518D6">
        <w:rPr>
          <w:color w:val="000000"/>
          <w:sz w:val="20"/>
          <w:lang w:val="ru-RU"/>
        </w:rPr>
        <w:t xml:space="preserve"> канцелярии услугодателя с момента подачи услугополучателем необходимых документов осуществляет прием документов, проводит регистрацию и направляет документы руководителю на резолюцию – 30 минут;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2) руководитель услугодателя рассматривает поступившие</w:t>
      </w:r>
      <w:r w:rsidRPr="009518D6">
        <w:rPr>
          <w:color w:val="000000"/>
          <w:sz w:val="20"/>
          <w:lang w:val="ru-RU"/>
        </w:rPr>
        <w:t xml:space="preserve"> документы и определяет ответственного исполнителя услугодателя – 1 час;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3) ответственный исполнитель услугодателя: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 xml:space="preserve">рассматривает заявку на предмет соответствия действующему законодательству. </w:t>
      </w:r>
      <w:proofErr w:type="gramStart"/>
      <w:r w:rsidRPr="009518D6">
        <w:rPr>
          <w:color w:val="000000"/>
          <w:sz w:val="20"/>
          <w:lang w:val="ru-RU"/>
        </w:rPr>
        <w:t>В случае несоответствия заявки действующему законода</w:t>
      </w:r>
      <w:r w:rsidRPr="009518D6">
        <w:rPr>
          <w:color w:val="000000"/>
          <w:sz w:val="20"/>
          <w:lang w:val="ru-RU"/>
        </w:rPr>
        <w:t>тельству, заявителю представляется письменный мотивированный ответ с указанием причин ее отклонения – 1 рабочий день;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формирует ведомость на оплату бюджетных субсидий – 1 рабочий день;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4) руководитель отдела бюджетного финансирования и государс</w:t>
      </w:r>
      <w:r w:rsidRPr="009518D6">
        <w:rPr>
          <w:color w:val="000000"/>
          <w:sz w:val="20"/>
          <w:lang w:val="ru-RU"/>
        </w:rPr>
        <w:t>твенных закупок услугодателя подписывает ведомость на выплату бюджетных субсидий и направляет на утверждение руководителю услугодателя – 1 час;</w:t>
      </w:r>
      <w:proofErr w:type="gramEnd"/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9518D6">
        <w:rPr>
          <w:color w:val="000000"/>
          <w:sz w:val="20"/>
          <w:lang w:val="ru-RU"/>
        </w:rPr>
        <w:t>5) руководитель услугодателя утверждает ведомость – 1 час;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6) руководитель отдела бюджетного финанси</w:t>
      </w:r>
      <w:r w:rsidRPr="009518D6">
        <w:rPr>
          <w:color w:val="000000"/>
          <w:sz w:val="20"/>
          <w:lang w:val="ru-RU"/>
        </w:rPr>
        <w:t>рования и государственных закупок услугодателя представляет в территориальное подразделение казначейства реестр счетов и счета к оплате – 4 часа;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7) ответственный исполнитель услугодателя в случае обращения услугополучателя через Государственную корп</w:t>
      </w:r>
      <w:r w:rsidRPr="009518D6">
        <w:rPr>
          <w:color w:val="000000"/>
          <w:sz w:val="20"/>
          <w:lang w:val="ru-RU"/>
        </w:rPr>
        <w:t>орацию, подготавливает уведомление на бумажном носителе с решением о назначении или не назначении субсидии – 2 часа;</w:t>
      </w:r>
      <w:proofErr w:type="gramEnd"/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8) специалист канцелярии услугодателя выдает уведомление о результатах рассмотрения заявки – 30 минут.</w:t>
      </w:r>
      <w:r w:rsidRPr="009518D6">
        <w:rPr>
          <w:lang w:val="ru-RU"/>
        </w:rPr>
        <w:br/>
      </w:r>
    </w:p>
    <w:p w:rsidR="003B5AB6" w:rsidRPr="009518D6" w:rsidRDefault="009518D6" w:rsidP="009518D6">
      <w:pPr>
        <w:spacing w:after="0"/>
        <w:jc w:val="center"/>
        <w:rPr>
          <w:lang w:val="ru-RU"/>
        </w:rPr>
      </w:pPr>
      <w:bookmarkStart w:id="4" w:name="z59"/>
      <w:r w:rsidRPr="009518D6">
        <w:rPr>
          <w:b/>
          <w:color w:val="000000"/>
          <w:lang w:val="ru-RU"/>
        </w:rPr>
        <w:t>4. Описание порядка взаимоде</w:t>
      </w:r>
      <w:r w:rsidRPr="009518D6">
        <w:rPr>
          <w:b/>
          <w:color w:val="000000"/>
          <w:lang w:val="ru-RU"/>
        </w:rPr>
        <w:t xml:space="preserve">йствия с Государственной корпорацией и (или) иными </w:t>
      </w:r>
      <w:proofErr w:type="spellStart"/>
      <w:r w:rsidRPr="009518D6">
        <w:rPr>
          <w:b/>
          <w:color w:val="000000"/>
          <w:lang w:val="ru-RU"/>
        </w:rPr>
        <w:t>услугодателями</w:t>
      </w:r>
      <w:proofErr w:type="spellEnd"/>
      <w:r w:rsidRPr="009518D6">
        <w:rPr>
          <w:b/>
          <w:color w:val="000000"/>
          <w:lang w:val="ru-RU"/>
        </w:rPr>
        <w:t>, в процессе оказания государственной услуги</w:t>
      </w:r>
    </w:p>
    <w:bookmarkEnd w:id="4"/>
    <w:p w:rsidR="003B5AB6" w:rsidRPr="009518D6" w:rsidRDefault="009518D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9. Описание порядка обращения в Государственную корпорацию, длительность обработки запроса услугодателем: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процесс 1 – инспектор Госуда</w:t>
      </w:r>
      <w:r w:rsidRPr="009518D6">
        <w:rPr>
          <w:color w:val="000000"/>
          <w:sz w:val="20"/>
          <w:lang w:val="ru-RU"/>
        </w:rPr>
        <w:t xml:space="preserve">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документов. 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Условие 1 – в случае предоставления услугополучателем неп</w:t>
      </w:r>
      <w:r w:rsidRPr="009518D6">
        <w:rPr>
          <w:color w:val="000000"/>
          <w:sz w:val="20"/>
          <w:lang w:val="ru-RU"/>
        </w:rPr>
        <w:t>олного пакета документов, указанных в пункте 9 Стандарта, инспектор Государственной корпорации отказывает в приеме документов и выдает расписку об отказе в приеме заявке;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процесс 2 – процедуры (действия) услугодателя, предусмотренные пунктом 5 настоя</w:t>
      </w:r>
      <w:r w:rsidRPr="009518D6">
        <w:rPr>
          <w:color w:val="000000"/>
          <w:sz w:val="20"/>
          <w:lang w:val="ru-RU"/>
        </w:rPr>
        <w:t>щего Регламента;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процесс 3 – инспектор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При обращении в Государственную корпо</w:t>
      </w:r>
      <w:r w:rsidRPr="009518D6">
        <w:rPr>
          <w:color w:val="000000"/>
          <w:sz w:val="20"/>
          <w:lang w:val="ru-RU"/>
        </w:rPr>
        <w:t>рацию, день приема документов не входит в срок оказания государственной услуги.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Максимально допустимое время ожидания для сдачи пакета документов – 15 минут.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Максимально допустимое время обслуживания – 15 минут.</w:t>
      </w:r>
      <w:r w:rsidRPr="009518D6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9518D6">
        <w:rPr>
          <w:color w:val="000000"/>
          <w:sz w:val="20"/>
          <w:lang w:val="ru-RU"/>
        </w:rPr>
        <w:t>Перечень документов необхо</w:t>
      </w:r>
      <w:r w:rsidRPr="009518D6">
        <w:rPr>
          <w:color w:val="000000"/>
          <w:sz w:val="20"/>
          <w:lang w:val="ru-RU"/>
        </w:rPr>
        <w:t xml:space="preserve">димых для оказания государственной услуги при обращении услугополучателя либо его представителя (физическому лицу - по нотариальной заверенной доверенности, юридическому лицу – по документу, подтверждающему полномочия) к услугодателю или в Государственную </w:t>
      </w:r>
      <w:r w:rsidRPr="009518D6">
        <w:rPr>
          <w:color w:val="000000"/>
          <w:sz w:val="20"/>
          <w:lang w:val="ru-RU"/>
        </w:rPr>
        <w:t>корпорацию:</w:t>
      </w:r>
      <w:r w:rsidRPr="009518D6">
        <w:rPr>
          <w:lang w:val="ru-RU"/>
        </w:rPr>
        <w:br/>
      </w:r>
      <w:r>
        <w:rPr>
          <w:color w:val="000000"/>
          <w:sz w:val="20"/>
        </w:rPr>
        <w:lastRenderedPageBreak/>
        <w:t>      </w:t>
      </w:r>
      <w:r w:rsidRPr="009518D6">
        <w:rPr>
          <w:color w:val="000000"/>
          <w:sz w:val="20"/>
          <w:lang w:val="ru-RU"/>
        </w:rPr>
        <w:t xml:space="preserve">1) услугополучатель для получения субсидий представляет заявку на получение субсидий по форме, согласно приложению </w:t>
      </w:r>
      <w:r>
        <w:rPr>
          <w:color w:val="000000"/>
          <w:sz w:val="20"/>
        </w:rPr>
        <w:t xml:space="preserve">2 к </w:t>
      </w:r>
      <w:proofErr w:type="spellStart"/>
      <w:r>
        <w:rPr>
          <w:color w:val="000000"/>
          <w:sz w:val="20"/>
        </w:rPr>
        <w:t>Стандарту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документ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удостоверяющий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личность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идентификации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>      </w:t>
      </w:r>
      <w:r w:rsidRPr="009518D6">
        <w:rPr>
          <w:color w:val="000000"/>
          <w:sz w:val="20"/>
          <w:lang w:val="ru-RU"/>
        </w:rPr>
        <w:t>10.</w:t>
      </w:r>
      <w:proofErr w:type="gramEnd"/>
      <w:r w:rsidRPr="009518D6">
        <w:rPr>
          <w:color w:val="000000"/>
          <w:sz w:val="20"/>
          <w:lang w:val="ru-RU"/>
        </w:rPr>
        <w:t xml:space="preserve">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</w:t>
      </w:r>
      <w:proofErr w:type="spellStart"/>
      <w:r w:rsidRPr="009518D6">
        <w:rPr>
          <w:color w:val="000000"/>
          <w:sz w:val="20"/>
          <w:lang w:val="ru-RU"/>
        </w:rPr>
        <w:t>услугодателями</w:t>
      </w:r>
      <w:proofErr w:type="spellEnd"/>
      <w:r w:rsidRPr="009518D6">
        <w:rPr>
          <w:color w:val="000000"/>
          <w:sz w:val="20"/>
          <w:lang w:val="ru-RU"/>
        </w:rPr>
        <w:t xml:space="preserve"> и (или) Государстве</w:t>
      </w:r>
      <w:r w:rsidRPr="009518D6">
        <w:rPr>
          <w:color w:val="000000"/>
          <w:sz w:val="20"/>
          <w:lang w:val="ru-RU"/>
        </w:rPr>
        <w:t>нной корпорации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  <w:r w:rsidRPr="009518D6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7"/>
        <w:gridCol w:w="3985"/>
      </w:tblGrid>
      <w:tr w:rsidR="003B5AB6" w:rsidRPr="009518D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B6" w:rsidRPr="009518D6" w:rsidRDefault="009518D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AB6" w:rsidRPr="009518D6" w:rsidRDefault="009518D6">
            <w:pPr>
              <w:spacing w:after="0"/>
              <w:jc w:val="center"/>
              <w:rPr>
                <w:lang w:val="ru-RU"/>
              </w:rPr>
            </w:pPr>
            <w:r w:rsidRPr="009518D6">
              <w:rPr>
                <w:color w:val="000000"/>
                <w:sz w:val="20"/>
                <w:lang w:val="ru-RU"/>
              </w:rPr>
              <w:t>Приложение</w:t>
            </w:r>
            <w:r w:rsidRPr="009518D6">
              <w:rPr>
                <w:lang w:val="ru-RU"/>
              </w:rPr>
              <w:br/>
            </w:r>
            <w:r w:rsidRPr="009518D6">
              <w:rPr>
                <w:color w:val="000000"/>
                <w:sz w:val="20"/>
                <w:lang w:val="ru-RU"/>
              </w:rPr>
              <w:t>к регламенту государственной</w:t>
            </w:r>
            <w:r w:rsidRPr="009518D6">
              <w:rPr>
                <w:lang w:val="ru-RU"/>
              </w:rPr>
              <w:br/>
            </w:r>
            <w:r w:rsidRPr="009518D6">
              <w:rPr>
                <w:color w:val="000000"/>
                <w:sz w:val="20"/>
                <w:lang w:val="ru-RU"/>
              </w:rPr>
              <w:t>услуги "Субсидирование</w:t>
            </w:r>
            <w:r w:rsidRPr="009518D6">
              <w:rPr>
                <w:lang w:val="ru-RU"/>
              </w:rPr>
              <w:br/>
            </w:r>
            <w:r w:rsidRPr="009518D6">
              <w:rPr>
                <w:color w:val="000000"/>
                <w:sz w:val="20"/>
                <w:lang w:val="ru-RU"/>
              </w:rPr>
              <w:t>стоимости ус</w:t>
            </w:r>
            <w:r w:rsidRPr="009518D6">
              <w:rPr>
                <w:color w:val="000000"/>
                <w:sz w:val="20"/>
                <w:lang w:val="ru-RU"/>
              </w:rPr>
              <w:t>луг по подаче воды</w:t>
            </w:r>
            <w:r w:rsidRPr="009518D6">
              <w:rPr>
                <w:lang w:val="ru-RU"/>
              </w:rPr>
              <w:br/>
            </w:r>
            <w:r w:rsidRPr="009518D6">
              <w:rPr>
                <w:color w:val="000000"/>
                <w:sz w:val="20"/>
                <w:lang w:val="ru-RU"/>
              </w:rPr>
              <w:t>сельскохозяйственным</w:t>
            </w:r>
            <w:r w:rsidRPr="009518D6">
              <w:rPr>
                <w:lang w:val="ru-RU"/>
              </w:rPr>
              <w:br/>
            </w:r>
            <w:r w:rsidRPr="009518D6">
              <w:rPr>
                <w:color w:val="000000"/>
                <w:sz w:val="20"/>
                <w:lang w:val="ru-RU"/>
              </w:rPr>
              <w:t>товаропроизводителям"</w:t>
            </w:r>
          </w:p>
        </w:tc>
      </w:tr>
    </w:tbl>
    <w:p w:rsidR="003B5AB6" w:rsidRPr="009518D6" w:rsidRDefault="009518D6">
      <w:pPr>
        <w:spacing w:after="0"/>
        <w:rPr>
          <w:lang w:val="ru-RU"/>
        </w:rPr>
      </w:pPr>
      <w:bookmarkStart w:id="5" w:name="z73"/>
      <w:r w:rsidRPr="009518D6">
        <w:rPr>
          <w:b/>
          <w:color w:val="000000"/>
          <w:lang w:val="ru-RU"/>
        </w:rPr>
        <w:t xml:space="preserve"> Справочник бизнес-процессов оказания государственной услуги "Субсидирование стоимости услуг по подаче воды сельскохозяйственным товаропроизводителям" </w:t>
      </w:r>
    </w:p>
    <w:bookmarkEnd w:id="5"/>
    <w:p w:rsidR="003B5AB6" w:rsidRDefault="009518D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400800" cy="30911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9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B6" w:rsidRDefault="009518D6">
      <w:pPr>
        <w:spacing w:after="0"/>
      </w:pPr>
      <w:r>
        <w:br/>
      </w:r>
    </w:p>
    <w:p w:rsidR="003B5AB6" w:rsidRDefault="003B5AB6">
      <w:pPr>
        <w:spacing w:after="0"/>
      </w:pPr>
    </w:p>
    <w:p w:rsidR="003B5AB6" w:rsidRDefault="009518D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5702300" cy="165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B6" w:rsidRPr="009518D6" w:rsidRDefault="003B5AB6" w:rsidP="009518D6">
      <w:pPr>
        <w:spacing w:after="0"/>
        <w:rPr>
          <w:lang w:val="ru-RU"/>
        </w:rPr>
      </w:pPr>
      <w:bookmarkStart w:id="6" w:name="_GoBack"/>
      <w:bookmarkEnd w:id="6"/>
    </w:p>
    <w:sectPr w:rsidR="003B5AB6" w:rsidRPr="009518D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AB6"/>
    <w:rsid w:val="003B5AB6"/>
    <w:rsid w:val="009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5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18D6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2016-07-24T19:38:00Z</dcterms:created>
  <dcterms:modified xsi:type="dcterms:W3CDTF">2016-07-24T19:38:00Z</dcterms:modified>
</cp:coreProperties>
</file>