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0B" w:rsidRDefault="00C35776">
      <w:pPr>
        <w:spacing w:after="0"/>
        <w:rPr>
          <w:rFonts w:ascii="Times New Roman" w:hAnsi="Times New Roman" w:cs="Times New Roman"/>
          <w:lang w:val="ru-RU"/>
        </w:rPr>
      </w:pPr>
      <w:r w:rsidRPr="00AA45F4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56AD9D6D" wp14:editId="5D7D349D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5F4" w:rsidRPr="00AA45F4" w:rsidRDefault="00AA45F4">
      <w:pPr>
        <w:spacing w:after="0"/>
        <w:rPr>
          <w:rFonts w:ascii="Times New Roman" w:hAnsi="Times New Roman" w:cs="Times New Roman"/>
          <w:lang w:val="ru-RU"/>
        </w:rPr>
      </w:pPr>
    </w:p>
    <w:p w:rsidR="00A1420B" w:rsidRDefault="00C35776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r w:rsidRPr="00AA45F4">
        <w:rPr>
          <w:rFonts w:ascii="Times New Roman" w:hAnsi="Times New Roman" w:cs="Times New Roman"/>
          <w:b/>
          <w:color w:val="000000"/>
          <w:lang w:val="ru-RU"/>
        </w:rPr>
        <w:t>Об утверждении регламентов оказания государственных услуг в области технической инспекции</w:t>
      </w:r>
    </w:p>
    <w:p w:rsidR="00AA45F4" w:rsidRPr="00AA45F4" w:rsidRDefault="00AA45F4">
      <w:pPr>
        <w:spacing w:after="0"/>
        <w:rPr>
          <w:rFonts w:ascii="Times New Roman" w:hAnsi="Times New Roman" w:cs="Times New Roman"/>
          <w:lang w:val="ru-RU"/>
        </w:rPr>
      </w:pPr>
    </w:p>
    <w:p w:rsidR="00A1420B" w:rsidRPr="00AA45F4" w:rsidRDefault="00C35776">
      <w:pPr>
        <w:spacing w:after="0"/>
        <w:rPr>
          <w:rFonts w:ascii="Times New Roman" w:hAnsi="Times New Roman" w:cs="Times New Roman"/>
          <w:lang w:val="ru-RU"/>
        </w:rPr>
      </w:pP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Постановление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от 23 сентября 2015 года № А-10/446. Зарегистрировано Департаментом юстиции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26 октября 2015 года № 5026</w:t>
      </w:r>
    </w:p>
    <w:p w:rsidR="00A1420B" w:rsidRPr="00AA45F4" w:rsidRDefault="00C35776">
      <w:pPr>
        <w:spacing w:after="0"/>
        <w:rPr>
          <w:rFonts w:ascii="Times New Roman" w:hAnsi="Times New Roman" w:cs="Times New Roman"/>
          <w:lang w:val="ru-RU"/>
        </w:rPr>
      </w:pPr>
      <w:r w:rsidRPr="00AA45F4">
        <w:rPr>
          <w:rFonts w:ascii="Times New Roman" w:hAnsi="Times New Roman" w:cs="Times New Roman"/>
          <w:color w:val="FF0000"/>
          <w:sz w:val="20"/>
        </w:rPr>
        <w:t>     </w:t>
      </w:r>
      <w:r w:rsidRPr="00AA45F4">
        <w:rPr>
          <w:rFonts w:ascii="Times New Roman" w:hAnsi="Times New Roman" w:cs="Times New Roman"/>
          <w:color w:val="FF0000"/>
          <w:sz w:val="20"/>
          <w:lang w:val="ru-RU"/>
        </w:rPr>
        <w:t xml:space="preserve"> Примечание РЦПИ.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FF0000"/>
          <w:sz w:val="20"/>
        </w:rPr>
        <w:t>     </w:t>
      </w:r>
      <w:r w:rsidRPr="00AA45F4">
        <w:rPr>
          <w:rFonts w:ascii="Times New Roman" w:hAnsi="Times New Roman" w:cs="Times New Roman"/>
          <w:color w:val="FF0000"/>
          <w:sz w:val="20"/>
          <w:lang w:val="ru-RU"/>
        </w:rPr>
        <w:t xml:space="preserve"> В тексте документа сохранена пунктуация и орфография оригинала.</w:t>
      </w:r>
    </w:p>
    <w:p w:rsidR="00A1420B" w:rsidRDefault="00C35776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0" w:name="z1"/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В соответствии с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пунктом 3 статьи 16 Закона Республики Казахстан от 15 апреля 2013 года «О государственных услугах»,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акимат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</w:t>
      </w:r>
      <w:r w:rsidRPr="00AA45F4">
        <w:rPr>
          <w:rFonts w:ascii="Times New Roman" w:hAnsi="Times New Roman" w:cs="Times New Roman"/>
          <w:b/>
          <w:color w:val="000000"/>
          <w:sz w:val="20"/>
          <w:lang w:val="ru-RU"/>
        </w:rPr>
        <w:t>ПОСТАНОВЛЯЕТ: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1.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Утвердить прилагаемые: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1)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регламент государственной услуги «Выдача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проходимости»;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2)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регламент государственной услуги «Регистрация лиц, управляющих тракторами и изготовленными на их базе самоходными шасси и механизмами, самоходными сельскохозяйственными, мелиоративными и дорожно-</w:t>
      </w:r>
      <w:proofErr w:type="gram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>строительными машинами и механизмами, а также специальными машинами повышенной проходимости по доверенности»;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3)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регламент государственной услуги «Выдача регистрационного документа (дубликата) и государственного номерного знака для тракторов и изготовленных на их базе самоходных шасси и механизмов, самоходных сельскохозяйственных, мелиоративных и дорожно-строительных машин, а также специальных машин повышенной проходимости»;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4)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регламент государственной услуги «Государственная регистрация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самоходных, сельскохозяйственных, мелиоративных и дорожно-строительных машин и механизмов, а также специальных машин повышенной проходимости»;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5)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регламент государственной услуги «Проведение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проходимости»;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6)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регламент государственной услуги «Предоставление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проходимости».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2.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Контроль за</w:t>
      </w:r>
      <w:proofErr w:type="gram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исполнением настоящего постановления возложить на первого заместителя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акима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Отарова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К.М.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3. Настоящее постановление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вступает в силу со дня государственной регистрации в Департаменте юстиции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и вводится в действие со дня официального опубликования.</w:t>
      </w:r>
    </w:p>
    <w:p w:rsidR="00AA45F4" w:rsidRPr="00AA45F4" w:rsidRDefault="00AA45F4">
      <w:pPr>
        <w:spacing w:after="0"/>
        <w:rPr>
          <w:rFonts w:ascii="Times New Roman" w:hAnsi="Times New Roman" w:cs="Times New Roman"/>
          <w:lang w:val="ru-RU"/>
        </w:rPr>
      </w:pPr>
    </w:p>
    <w:bookmarkEnd w:id="0"/>
    <w:p w:rsidR="00A1420B" w:rsidRDefault="00C35776">
      <w:pPr>
        <w:spacing w:after="0"/>
        <w:rPr>
          <w:rFonts w:ascii="Times New Roman" w:hAnsi="Times New Roman" w:cs="Times New Roman"/>
          <w:i/>
          <w:color w:val="000000"/>
          <w:sz w:val="20"/>
          <w:lang w:val="ru-RU"/>
        </w:rPr>
      </w:pPr>
      <w:r w:rsidRPr="00AA45F4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Аким </w:t>
      </w:r>
      <w:proofErr w:type="spellStart"/>
      <w:r w:rsidRPr="00AA45F4">
        <w:rPr>
          <w:rFonts w:ascii="Times New Roman" w:hAnsi="Times New Roman" w:cs="Times New Roman"/>
          <w:i/>
          <w:color w:val="000000"/>
          <w:sz w:val="20"/>
          <w:lang w:val="ru-RU"/>
        </w:rPr>
        <w:t>Акмолинской</w:t>
      </w:r>
      <w:proofErr w:type="spellEnd"/>
      <w:r w:rsidRPr="00AA45F4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области</w:t>
      </w:r>
      <w:r w:rsidRPr="00AA45F4">
        <w:rPr>
          <w:rFonts w:ascii="Times New Roman" w:hAnsi="Times New Roman" w:cs="Times New Roman"/>
          <w:i/>
          <w:color w:val="000000"/>
          <w:sz w:val="20"/>
        </w:rPr>
        <w:t>                  </w:t>
      </w:r>
      <w:r w:rsidRPr="00AA45F4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</w:t>
      </w:r>
      <w:proofErr w:type="spellStart"/>
      <w:r w:rsidRPr="00AA45F4">
        <w:rPr>
          <w:rFonts w:ascii="Times New Roman" w:hAnsi="Times New Roman" w:cs="Times New Roman"/>
          <w:i/>
          <w:color w:val="000000"/>
          <w:sz w:val="20"/>
          <w:lang w:val="ru-RU"/>
        </w:rPr>
        <w:t>С.Кулагин</w:t>
      </w:r>
      <w:proofErr w:type="spellEnd"/>
    </w:p>
    <w:p w:rsidR="00AA45F4" w:rsidRPr="00AA45F4" w:rsidRDefault="00AA45F4">
      <w:pPr>
        <w:spacing w:after="0"/>
        <w:rPr>
          <w:rFonts w:ascii="Times New Roman" w:hAnsi="Times New Roman" w:cs="Times New Roman"/>
          <w:lang w:val="ru-RU"/>
        </w:rPr>
      </w:pPr>
    </w:p>
    <w:p w:rsidR="00A1420B" w:rsidRPr="00AA45F4" w:rsidRDefault="00C35776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" w:name="z11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Утвержден</w:t>
      </w:r>
      <w:proofErr w:type="gramEnd"/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постановлением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от 23 сентября 2015 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года № А-10/446</w:t>
      </w:r>
      <w:r w:rsidRPr="00AA45F4">
        <w:rPr>
          <w:rFonts w:ascii="Times New Roman" w:hAnsi="Times New Roman" w:cs="Times New Roman"/>
          <w:color w:val="000000"/>
          <w:sz w:val="20"/>
        </w:rPr>
        <w:t>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A1420B" w:rsidRDefault="00C35776" w:rsidP="00AA45F4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2" w:name="z12"/>
      <w:bookmarkEnd w:id="1"/>
      <w:r w:rsidRPr="00AA45F4">
        <w:rPr>
          <w:rFonts w:ascii="Times New Roman" w:hAnsi="Times New Roman" w:cs="Times New Roman"/>
          <w:b/>
          <w:color w:val="000000"/>
          <w:lang w:val="ru-RU"/>
        </w:rPr>
        <w:lastRenderedPageBreak/>
        <w:t>Регламент государственной услуги «Выдача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проходимости»</w:t>
      </w:r>
    </w:p>
    <w:p w:rsidR="00AA45F4" w:rsidRDefault="00AA45F4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A1420B" w:rsidRPr="00AA45F4" w:rsidRDefault="00C35776" w:rsidP="00AA45F4">
      <w:pPr>
        <w:pStyle w:val="af0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3" w:name="z13"/>
      <w:bookmarkEnd w:id="2"/>
      <w:r w:rsidRPr="00AA45F4">
        <w:rPr>
          <w:rFonts w:ascii="Times New Roman" w:hAnsi="Times New Roman" w:cs="Times New Roman"/>
          <w:b/>
          <w:color w:val="000000"/>
          <w:lang w:val="ru-RU"/>
        </w:rPr>
        <w:t>Общие положения</w:t>
      </w:r>
    </w:p>
    <w:p w:rsidR="00AA45F4" w:rsidRPr="00AA45F4" w:rsidRDefault="00AA45F4" w:rsidP="00AA45F4">
      <w:pPr>
        <w:pStyle w:val="af0"/>
        <w:spacing w:after="0"/>
        <w:ind w:left="528"/>
        <w:rPr>
          <w:rFonts w:ascii="Times New Roman" w:hAnsi="Times New Roman" w:cs="Times New Roman"/>
          <w:lang w:val="ru-RU"/>
        </w:rPr>
      </w:pPr>
    </w:p>
    <w:p w:rsidR="00A1420B" w:rsidRDefault="00C35776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4" w:name="z14"/>
      <w:bookmarkEnd w:id="3"/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1. Государственная услуга «Выдача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проходимости» (далее - государственная услуга) оказывается отделами сельского хозяйства районов, городов областного значения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(далее – услугодатель).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Прием заявления и выдача результатов оказания государственной услуги осуществляются через: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1) канцелярию услугодателя;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2) веб-портал «электронного правительства»: </w:t>
      </w:r>
      <w:r w:rsidRPr="00AA45F4">
        <w:rPr>
          <w:rFonts w:ascii="Times New Roman" w:hAnsi="Times New Roman" w:cs="Times New Roman"/>
          <w:color w:val="000000"/>
          <w:sz w:val="20"/>
        </w:rPr>
        <w:t>www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AA45F4">
        <w:rPr>
          <w:rFonts w:ascii="Times New Roman" w:hAnsi="Times New Roman" w:cs="Times New Roman"/>
          <w:color w:val="000000"/>
          <w:sz w:val="20"/>
        </w:rPr>
        <w:t>egov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AA45F4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, </w:t>
      </w:r>
      <w:r w:rsidRPr="00AA45F4">
        <w:rPr>
          <w:rFonts w:ascii="Times New Roman" w:hAnsi="Times New Roman" w:cs="Times New Roman"/>
          <w:color w:val="000000"/>
          <w:sz w:val="20"/>
        </w:rPr>
        <w:t>www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AA45F4">
        <w:rPr>
          <w:rFonts w:ascii="Times New Roman" w:hAnsi="Times New Roman" w:cs="Times New Roman"/>
          <w:color w:val="000000"/>
          <w:sz w:val="20"/>
        </w:rPr>
        <w:t>elicense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AA45F4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(далее – Портал).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2. Форма оказания государственной услуги - электронная (частично автоматизированная) или бумажная.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3. Результат оказания государственной услуги – удостоверение, дубликат удостоверения, при замене (обмене) удостоверения старого образца, на новое удостоверение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(далее – удостоверение тракториста-машиниста).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Форма предоставления результата оказания государственной услуги: бумажная.</w:t>
      </w:r>
    </w:p>
    <w:p w:rsidR="00AA45F4" w:rsidRPr="00AA45F4" w:rsidRDefault="00AA45F4">
      <w:pPr>
        <w:spacing w:after="0"/>
        <w:rPr>
          <w:rFonts w:ascii="Times New Roman" w:hAnsi="Times New Roman" w:cs="Times New Roman"/>
          <w:lang w:val="ru-RU"/>
        </w:rPr>
      </w:pPr>
    </w:p>
    <w:p w:rsidR="00A1420B" w:rsidRPr="00AA45F4" w:rsidRDefault="00C35776" w:rsidP="00AA45F4">
      <w:pPr>
        <w:pStyle w:val="af0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5" w:name="z19"/>
      <w:bookmarkEnd w:id="4"/>
      <w:r w:rsidRPr="00AA45F4">
        <w:rPr>
          <w:rFonts w:ascii="Times New Roman" w:hAnsi="Times New Roman" w:cs="Times New Roman"/>
          <w:b/>
          <w:color w:val="000000"/>
          <w:lang w:val="ru-RU"/>
        </w:rPr>
        <w:t>Описание порядка действий структурных подразделений (работников) услугодателя в процессе оказания государственной услуги</w:t>
      </w:r>
    </w:p>
    <w:p w:rsidR="00AA45F4" w:rsidRPr="00AA45F4" w:rsidRDefault="00AA45F4" w:rsidP="00AA45F4">
      <w:pPr>
        <w:pStyle w:val="af0"/>
        <w:spacing w:after="0"/>
        <w:ind w:left="528"/>
        <w:rPr>
          <w:rFonts w:ascii="Times New Roman" w:hAnsi="Times New Roman" w:cs="Times New Roman"/>
          <w:lang w:val="ru-RU"/>
        </w:rPr>
      </w:pPr>
    </w:p>
    <w:p w:rsidR="00A1420B" w:rsidRDefault="00C35776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6" w:name="z20"/>
      <w:bookmarkEnd w:id="5"/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4.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Основанием для начала процедуры (действия) по оказанию государственной услуги являются документы, предоставленные услугополучателем согласно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пункта 9 стандарта государственной услуги «Выдача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проходимости», утвержденного приказом Министра сельского хозяйства Республики Казахстан от 6 мая 2015 года</w:t>
      </w:r>
      <w:proofErr w:type="gram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№ 4-3/421 (далее – Стандарт).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5. Содержание каждой процедуры (действия), входящей в состав процесса оказания государственной услуги, длительность его выполнения: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1) специалист канцелярии осуществляет прием документов и направляет руководителю для наложения резолюции – 30 минут;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2) руководитель рассматривает документы и направляет на исполнение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инженер-инспектору</w:t>
      </w:r>
      <w:proofErr w:type="gram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с указанием в резолюции - 30 минут;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3) инженер-инспектор проводит регистрацию поступивших документов в Информационной системе «Государственная база данных «Е-лицензирование» (далее – ИС ГБД «Е-лицензирование»), проверяет полноту представленных документов и направляет в экзаменационную комиссию.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В случае установления факта неполноты представленных документов дает письменный мотивированный отказ в дальнейшем рассмотрении заявления – 1 час;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4) экзаменационная комиссия, в день обращения услугополучателя, принимает теоретический экзамен на право управления машинами – 1 рабочий день;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5) инженер-инспектор: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выписывает удостоверение тракториста-машиниста – 1 час;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через ИС ГБД «Е-лицензирование» подписывает электронной цифровой подписью (далее – ЭЦП) электронный документ – 30 минут;</w:t>
      </w:r>
      <w:proofErr w:type="gramEnd"/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6) специалист канцелярии выдает удостоверение тракториста-машиниста – 30 минут.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6. Результат процедуры (действия) по оказанию государственной услуги, который служит основанием для 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начала выполнения следующей процедуры (действия):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1) прием документов;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2) направление документов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инженер-инспектору</w:t>
      </w:r>
      <w:proofErr w:type="gram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с указанием в резолюции;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3) регистрация документов в ИС ГБД «Е-лицензирование», проверка полноты представленных документов;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4) внесение результатов в экзаменационный лист, который подписывается заявителем и экзаменационной комиссией;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5) заполнение удостоверения тракториста-машиниста;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подписание электронного документа;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6) выдача удостоверения тракториста-машиниста.</w:t>
      </w:r>
    </w:p>
    <w:p w:rsidR="00857DEE" w:rsidRPr="00AA45F4" w:rsidRDefault="00857DEE">
      <w:pPr>
        <w:spacing w:after="0"/>
        <w:rPr>
          <w:rFonts w:ascii="Times New Roman" w:hAnsi="Times New Roman" w:cs="Times New Roman"/>
          <w:lang w:val="ru-RU"/>
        </w:rPr>
      </w:pPr>
    </w:p>
    <w:p w:rsidR="00A1420B" w:rsidRPr="00857DEE" w:rsidRDefault="00C35776" w:rsidP="00857DEE">
      <w:pPr>
        <w:pStyle w:val="af0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7" w:name="z35"/>
      <w:bookmarkEnd w:id="6"/>
      <w:r w:rsidRPr="00857DEE">
        <w:rPr>
          <w:rFonts w:ascii="Times New Roman" w:hAnsi="Times New Roman" w:cs="Times New Roman"/>
          <w:b/>
          <w:color w:val="000000"/>
          <w:lang w:val="ru-RU"/>
        </w:rPr>
        <w:t>Описание порядка взаимодействия структурных подразделений (работников) услугодателя в процессе оказания государственной услуги</w:t>
      </w:r>
    </w:p>
    <w:p w:rsidR="00857DEE" w:rsidRPr="00857DEE" w:rsidRDefault="00857DEE" w:rsidP="00857DEE">
      <w:pPr>
        <w:pStyle w:val="af0"/>
        <w:spacing w:after="0"/>
        <w:ind w:left="528"/>
        <w:rPr>
          <w:rFonts w:ascii="Times New Roman" w:hAnsi="Times New Roman" w:cs="Times New Roman"/>
          <w:lang w:val="ru-RU"/>
        </w:rPr>
      </w:pPr>
    </w:p>
    <w:p w:rsidR="00A1420B" w:rsidRDefault="00C35776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8" w:name="z36"/>
      <w:bookmarkEnd w:id="7"/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7. Перечень структурных подразделений (работников) услугодателя, которые участвуют в процессе оказания государственной услуги: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1) специалист канцелярии;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2) руководитель;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3) инженер-инспектор;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4) экзаменационная комиссия.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1) специалист канцелярии осуществляет прием документов и направляет руководителю для наложения резолюции – 30 минут;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2) руководитель рассматривает документы и направляет на исполнение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инженер-инспектору</w:t>
      </w:r>
      <w:proofErr w:type="gram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с указанием в резолюции - 30 минут;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3) инженер-инспектор проводит регистрацию поступивших документов в ИС ГБД «Е-лицензирование», проверяет полноту представленных документов и направляет в экзаменационную комиссию.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В случае установления факта неполноты представленных документов дает письменный мотивированный отказ в дальнейшем рассмотрении заявления – 1 час;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4) экзаменационная комиссия, в день обращения услугополучателя, принимает теоретический экзамен на право управления машинами – 1 рабочий день;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5) инженер-инспектор: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выписывает удостоверение тракториста-машиниста – 1 час;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через ИС ГБД «Е-лицензирование» подписывает ЭЦП электронный документ – 30 минут;</w:t>
      </w:r>
      <w:proofErr w:type="gramEnd"/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6) специалист канцелярии выдает удостоверение тракториста-машиниста – 30 минут.</w:t>
      </w:r>
    </w:p>
    <w:p w:rsidR="00857DEE" w:rsidRPr="00AA45F4" w:rsidRDefault="00857DEE">
      <w:pPr>
        <w:spacing w:after="0"/>
        <w:rPr>
          <w:rFonts w:ascii="Times New Roman" w:hAnsi="Times New Roman" w:cs="Times New Roman"/>
          <w:lang w:val="ru-RU"/>
        </w:rPr>
      </w:pPr>
    </w:p>
    <w:p w:rsidR="00A1420B" w:rsidRPr="00857DEE" w:rsidRDefault="00C35776" w:rsidP="00857DEE">
      <w:pPr>
        <w:pStyle w:val="af0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9" w:name="z48"/>
      <w:bookmarkEnd w:id="8"/>
      <w:r w:rsidRPr="00857DEE">
        <w:rPr>
          <w:rFonts w:ascii="Times New Roman" w:hAnsi="Times New Roman" w:cs="Times New Roman"/>
          <w:b/>
          <w:color w:val="000000"/>
          <w:lang w:val="ru-RU"/>
        </w:rPr>
        <w:t>Описание порядка использования информационных систем в процессе оказания государственной услуги</w:t>
      </w:r>
    </w:p>
    <w:p w:rsidR="00857DEE" w:rsidRPr="00857DEE" w:rsidRDefault="00857DEE" w:rsidP="00857DEE">
      <w:pPr>
        <w:pStyle w:val="af0"/>
        <w:spacing w:after="0"/>
        <w:ind w:left="528"/>
        <w:rPr>
          <w:rFonts w:ascii="Times New Roman" w:hAnsi="Times New Roman" w:cs="Times New Roman"/>
          <w:lang w:val="ru-RU"/>
        </w:rPr>
      </w:pPr>
    </w:p>
    <w:p w:rsidR="00A1420B" w:rsidRDefault="00C35776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10" w:name="z49"/>
      <w:bookmarkEnd w:id="9"/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9.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услугополучатель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услугополучателей на Портале);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процесс 1 – процесс ввода услугополучателем ИИН/БИН и пароля (процесс авторизации) на Портале для получения услуги.</w:t>
      </w:r>
      <w:proofErr w:type="gram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Условие 1 – проверка на Портале подлинности данных о зарегистрированном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услугополучателе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через ИИН/БИН и пароль;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процесс 2 – формирование Порталом сообщения об отказе в авторизации в связи с имеющимися нарушениями в данных услугополучателя;</w:t>
      </w:r>
      <w:proofErr w:type="gramEnd"/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процесс 3 – выбор услугополучателем услуги, указанной в настоящем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указанные в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пункте 9 Стандарта, а также выбор услугополучателем регистрационного свидетельства ЭЦП для удостоверения (подписания) запроса.</w:t>
      </w:r>
      <w:proofErr w:type="gram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процесс 4 – формирование сообщения об отказе в запрашиваемой услуге в связи с не подтверждением подлинности ЭЦП услугополучателя;</w:t>
      </w:r>
      <w:proofErr w:type="gramEnd"/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процесс 5 - оплата услуги на платежном шлюзе электронного правительства (далее - ПШЭП), затем эта информация поступает в ИС ГБД «Е-лицензирование» либо прикрепление квитанции в электронном (сканированном) виде. Условие 3 – проверка в ИС ГБД «Е-лицензирование» факта оплаты за оказание услуги;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процесс 6 – формирование сообщения об отказе в запрашиваемой услуге, в связи с отсутствием оплаты за оказание услуги в ИС ГБД «Е-лицензирование»;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процесс 7 – направление электронного документа (запроса услугополучателя) удостоверенного (подписанного) ЭЦП услугополучателя через шлюз «электронного правительства» в автоматизированном рабочем месте региональный шлюз «электронного правительства» для обработки запроса услугодателем;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процесс 8 – процедуры (действия) услугодателя, предусмотренные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пунктом 5 настоящего регламента;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процесс 9 – получение результата оказания государственной услуги услугополучателем, сформированного ИС ГБД «Е-лицензирование». Электронный документ формируется с использованием ЭЦП инженера-инспектора.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10. Диаграмма функционального взаимодействия информационных систем, задействованных при оказании государственной услуги через Портал, указана в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приложении 1 к настоящему регламенту.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услугодателями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приложению </w:t>
      </w:r>
      <w:r w:rsidRPr="0080561E">
        <w:rPr>
          <w:rFonts w:ascii="Times New Roman" w:hAnsi="Times New Roman" w:cs="Times New Roman"/>
          <w:color w:val="000000"/>
          <w:sz w:val="20"/>
          <w:lang w:val="ru-RU"/>
        </w:rPr>
        <w:t>2 к настоящему регламенту.</w:t>
      </w:r>
    </w:p>
    <w:p w:rsidR="00857DEE" w:rsidRPr="00857DEE" w:rsidRDefault="00857DEE">
      <w:pPr>
        <w:spacing w:after="0"/>
        <w:rPr>
          <w:rFonts w:ascii="Times New Roman" w:hAnsi="Times New Roman" w:cs="Times New Roman"/>
          <w:lang w:val="ru-RU"/>
        </w:rPr>
      </w:pPr>
    </w:p>
    <w:p w:rsidR="00857DEE" w:rsidRDefault="00C35776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  <w:bookmarkStart w:id="11" w:name="z52"/>
      <w:bookmarkEnd w:id="10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Приложение 1 к Регламенту государственной услуги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«Выдача удостоверений на право управления</w:t>
      </w:r>
      <w:r w:rsidRPr="00AA45F4">
        <w:rPr>
          <w:rFonts w:ascii="Times New Roman" w:hAnsi="Times New Roman" w:cs="Times New Roman"/>
          <w:color w:val="000000"/>
          <w:sz w:val="20"/>
        </w:rPr>
        <w:t>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тракторами и изготовленными на их базе</w:t>
      </w:r>
      <w:r w:rsidRPr="00AA45F4">
        <w:rPr>
          <w:rFonts w:ascii="Times New Roman" w:hAnsi="Times New Roman" w:cs="Times New Roman"/>
          <w:color w:val="000000"/>
          <w:sz w:val="20"/>
        </w:rPr>
        <w:t>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самоходными шасси и механизмами, самоходными 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сельскохозяйственными, мелиоративными и</w:t>
      </w:r>
      <w:r w:rsidRPr="00AA45F4">
        <w:rPr>
          <w:rFonts w:ascii="Times New Roman" w:hAnsi="Times New Roman" w:cs="Times New Roman"/>
          <w:color w:val="000000"/>
          <w:sz w:val="20"/>
        </w:rPr>
        <w:t>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дорожно-строительными машинами и механизмами,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а также специальными машинами</w:t>
      </w:r>
      <w:r w:rsidRPr="00AA45F4">
        <w:rPr>
          <w:rFonts w:ascii="Times New Roman" w:hAnsi="Times New Roman" w:cs="Times New Roman"/>
          <w:color w:val="000000"/>
          <w:sz w:val="20"/>
        </w:rPr>
        <w:t>    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повышенной проходимости»</w:t>
      </w:r>
    </w:p>
    <w:p w:rsidR="00A1420B" w:rsidRPr="00AA45F4" w:rsidRDefault="00C35776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AA45F4">
        <w:rPr>
          <w:rFonts w:ascii="Times New Roman" w:hAnsi="Times New Roman" w:cs="Times New Roman"/>
          <w:color w:val="000000"/>
          <w:sz w:val="20"/>
        </w:rPr>
        <w:t>      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A1420B" w:rsidRDefault="00C35776" w:rsidP="00857DEE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12" w:name="z53"/>
      <w:bookmarkEnd w:id="11"/>
      <w:r w:rsidRPr="00AA45F4">
        <w:rPr>
          <w:rFonts w:ascii="Times New Roman" w:hAnsi="Times New Roman" w:cs="Times New Roman"/>
          <w:b/>
          <w:color w:val="000000"/>
          <w:lang w:val="ru-RU"/>
        </w:rPr>
        <w:t>Диаграмма функционального взаимодействия информационных систем задействованных при оказании государственной услуги через Портал</w:t>
      </w:r>
    </w:p>
    <w:p w:rsidR="00857DEE" w:rsidRPr="00AA45F4" w:rsidRDefault="00857DEE" w:rsidP="00857DEE">
      <w:pPr>
        <w:spacing w:after="0"/>
        <w:jc w:val="center"/>
        <w:rPr>
          <w:rFonts w:ascii="Times New Roman" w:hAnsi="Times New Roman" w:cs="Times New Roman"/>
          <w:lang w:val="ru-RU"/>
        </w:rPr>
      </w:pPr>
    </w:p>
    <w:bookmarkEnd w:id="12"/>
    <w:p w:rsidR="00A1420B" w:rsidRPr="00AA45F4" w:rsidRDefault="00C35776">
      <w:pPr>
        <w:spacing w:after="0"/>
        <w:rPr>
          <w:rFonts w:ascii="Times New Roman" w:hAnsi="Times New Roman" w:cs="Times New Roman"/>
        </w:rPr>
      </w:pPr>
      <w:r w:rsidRPr="00AA45F4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 wp14:anchorId="275858F5" wp14:editId="03597464">
            <wp:extent cx="6423660" cy="28792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25058" cy="287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20B" w:rsidRDefault="00C35776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AA45F4">
        <w:rPr>
          <w:rFonts w:ascii="Times New Roman" w:hAnsi="Times New Roman" w:cs="Times New Roman"/>
          <w:color w:val="000000"/>
          <w:sz w:val="20"/>
          <w:lang w:val="ru-RU"/>
        </w:rPr>
        <w:t>Расшифровка аббревиатур: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Портал – веб-портал «электронного правительства»: </w:t>
      </w:r>
      <w:r w:rsidRPr="00AA45F4">
        <w:rPr>
          <w:rFonts w:ascii="Times New Roman" w:hAnsi="Times New Roman" w:cs="Times New Roman"/>
          <w:color w:val="000000"/>
          <w:sz w:val="20"/>
        </w:rPr>
        <w:t>www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AA45F4">
        <w:rPr>
          <w:rFonts w:ascii="Times New Roman" w:hAnsi="Times New Roman" w:cs="Times New Roman"/>
          <w:color w:val="000000"/>
          <w:sz w:val="20"/>
        </w:rPr>
        <w:t>egov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AA45F4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, </w:t>
      </w:r>
      <w:r w:rsidRPr="00AA45F4">
        <w:rPr>
          <w:rFonts w:ascii="Times New Roman" w:hAnsi="Times New Roman" w:cs="Times New Roman"/>
          <w:color w:val="000000"/>
          <w:sz w:val="20"/>
        </w:rPr>
        <w:t>www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AA45F4">
        <w:rPr>
          <w:rFonts w:ascii="Times New Roman" w:hAnsi="Times New Roman" w:cs="Times New Roman"/>
          <w:color w:val="000000"/>
          <w:sz w:val="20"/>
        </w:rPr>
        <w:t>elicense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AA45F4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ПШЕП – платежный шлюз электронного правительства;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ИС ГБД «Е-лицензирование» – информационная система государственной базы данных «Е-лицензирование».</w:t>
      </w:r>
    </w:p>
    <w:p w:rsidR="00857DEE" w:rsidRPr="00AA45F4" w:rsidRDefault="00857DEE">
      <w:pPr>
        <w:spacing w:after="0"/>
        <w:rPr>
          <w:rFonts w:ascii="Times New Roman" w:hAnsi="Times New Roman" w:cs="Times New Roman"/>
          <w:lang w:val="ru-RU"/>
        </w:rPr>
      </w:pPr>
    </w:p>
    <w:p w:rsidR="00857DEE" w:rsidRDefault="00C35776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  <w:bookmarkStart w:id="13" w:name="z54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Приложение 2 к Регламенту государственной услуги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«Выдача удостоверений на право управления</w:t>
      </w:r>
      <w:r w:rsidRPr="00AA45F4">
        <w:rPr>
          <w:rFonts w:ascii="Times New Roman" w:hAnsi="Times New Roman" w:cs="Times New Roman"/>
          <w:color w:val="000000"/>
          <w:sz w:val="20"/>
        </w:rPr>
        <w:t>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тракторами и изготовленными на их базе</w:t>
      </w:r>
      <w:r w:rsidRPr="00AA45F4">
        <w:rPr>
          <w:rFonts w:ascii="Times New Roman" w:hAnsi="Times New Roman" w:cs="Times New Roman"/>
          <w:color w:val="000000"/>
          <w:sz w:val="20"/>
        </w:rPr>
        <w:t>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самоходными шасси и механизмами, самоходными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сельскохозяйственными, мелиоративными и</w:t>
      </w:r>
      <w:r w:rsidRPr="00AA45F4">
        <w:rPr>
          <w:rFonts w:ascii="Times New Roman" w:hAnsi="Times New Roman" w:cs="Times New Roman"/>
          <w:color w:val="000000"/>
          <w:sz w:val="20"/>
        </w:rPr>
        <w:t>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дорожно-строительными машинами и механизмами,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а также специальными машинами</w:t>
      </w:r>
      <w:r w:rsidRPr="00AA45F4">
        <w:rPr>
          <w:rFonts w:ascii="Times New Roman" w:hAnsi="Times New Roman" w:cs="Times New Roman"/>
          <w:color w:val="000000"/>
          <w:sz w:val="20"/>
        </w:rPr>
        <w:t>   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повышенной проходимости»</w:t>
      </w:r>
      <w:r w:rsidRPr="00AA45F4">
        <w:rPr>
          <w:rFonts w:ascii="Times New Roman" w:hAnsi="Times New Roman" w:cs="Times New Roman"/>
          <w:color w:val="000000"/>
          <w:sz w:val="20"/>
        </w:rPr>
        <w:t>    </w:t>
      </w:r>
    </w:p>
    <w:p w:rsidR="00A1420B" w:rsidRPr="00AA45F4" w:rsidRDefault="00C35776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AA45F4">
        <w:rPr>
          <w:rFonts w:ascii="Times New Roman" w:hAnsi="Times New Roman" w:cs="Times New Roman"/>
          <w:color w:val="000000"/>
          <w:sz w:val="20"/>
        </w:rPr>
        <w:t>  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A1420B" w:rsidRPr="00AA45F4" w:rsidRDefault="00C35776" w:rsidP="00857DEE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14" w:name="z55"/>
      <w:bookmarkEnd w:id="13"/>
      <w:r w:rsidRPr="00AA45F4">
        <w:rPr>
          <w:rFonts w:ascii="Times New Roman" w:hAnsi="Times New Roman" w:cs="Times New Roman"/>
          <w:b/>
          <w:color w:val="000000"/>
          <w:lang w:val="ru-RU"/>
        </w:rPr>
        <w:t>Справочник бизнес-процессов оказания государственной услуги «Выдача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проходимости»</w:t>
      </w:r>
    </w:p>
    <w:bookmarkEnd w:id="14"/>
    <w:p w:rsidR="00A1420B" w:rsidRPr="00AA45F4" w:rsidRDefault="00C35776">
      <w:pPr>
        <w:spacing w:after="0"/>
        <w:rPr>
          <w:rFonts w:ascii="Times New Roman" w:hAnsi="Times New Roman" w:cs="Times New Roman"/>
        </w:rPr>
      </w:pPr>
      <w:r w:rsidRPr="00AA45F4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 wp14:anchorId="19D2DB73" wp14:editId="49398A51">
            <wp:extent cx="6455068" cy="39442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2408" cy="394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20B" w:rsidRPr="00AA45F4" w:rsidRDefault="00C35776">
      <w:pPr>
        <w:spacing w:after="0"/>
        <w:rPr>
          <w:rFonts w:ascii="Times New Roman" w:hAnsi="Times New Roman" w:cs="Times New Roman"/>
        </w:rPr>
      </w:pPr>
      <w:r w:rsidRPr="00AA45F4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3F7C2077" wp14:editId="17F6434F">
            <wp:extent cx="7454900" cy="1930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5" w:name="_GoBack"/>
      <w:bookmarkEnd w:id="15"/>
    </w:p>
    <w:sectPr w:rsidR="00A1420B" w:rsidRPr="00AA45F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2B26"/>
    <w:multiLevelType w:val="hybridMultilevel"/>
    <w:tmpl w:val="001C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95125"/>
    <w:multiLevelType w:val="hybridMultilevel"/>
    <w:tmpl w:val="88D4908A"/>
    <w:lvl w:ilvl="0" w:tplc="7C1240CE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">
    <w:nsid w:val="2FFC1B70"/>
    <w:multiLevelType w:val="hybridMultilevel"/>
    <w:tmpl w:val="C3B44C74"/>
    <w:lvl w:ilvl="0" w:tplc="F7FAF800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">
    <w:nsid w:val="3A7313AA"/>
    <w:multiLevelType w:val="hybridMultilevel"/>
    <w:tmpl w:val="0750F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61E86"/>
    <w:multiLevelType w:val="hybridMultilevel"/>
    <w:tmpl w:val="E27E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73679"/>
    <w:multiLevelType w:val="hybridMultilevel"/>
    <w:tmpl w:val="F048A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20B"/>
    <w:rsid w:val="004C3623"/>
    <w:rsid w:val="004E381D"/>
    <w:rsid w:val="00740A5F"/>
    <w:rsid w:val="0080561E"/>
    <w:rsid w:val="00857DEE"/>
    <w:rsid w:val="00A1420B"/>
    <w:rsid w:val="00AA45F4"/>
    <w:rsid w:val="00C35776"/>
    <w:rsid w:val="00C5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A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45F4"/>
    <w:rPr>
      <w:rFonts w:ascii="Tahoma" w:eastAsia="Consolas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AA4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2060</Words>
  <Characters>11745</Characters>
  <Application>Microsoft Office Word</Application>
  <DocSecurity>0</DocSecurity>
  <Lines>97</Lines>
  <Paragraphs>27</Paragraphs>
  <ScaleCrop>false</ScaleCrop>
  <Company/>
  <LinksUpToDate>false</LinksUpToDate>
  <CharactersWithSpaces>13778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2016-04-24T08:07:00Z</dcterms:created>
  <dcterms:modified xsi:type="dcterms:W3CDTF">2016-04-24T08:18:00Z</dcterms:modified>
</cp:coreProperties>
</file>