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9AF" w:rsidRPr="00E80D6F" w:rsidRDefault="003109AF" w:rsidP="00BD0FE8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color w:val="000000"/>
          <w:spacing w:val="2"/>
          <w:sz w:val="24"/>
          <w:szCs w:val="24"/>
          <w:shd w:val="clear" w:color="auto" w:fill="FFFFFF"/>
        </w:rPr>
      </w:pPr>
      <w:r w:rsidRPr="00E80D6F">
        <w:rPr>
          <w:sz w:val="24"/>
          <w:szCs w:val="24"/>
        </w:rPr>
        <w:t>Памят</w:t>
      </w:r>
      <w:r w:rsidRPr="00E80D6F">
        <w:rPr>
          <w:color w:val="000000"/>
          <w:spacing w:val="2"/>
          <w:sz w:val="24"/>
          <w:szCs w:val="24"/>
          <w:shd w:val="clear" w:color="auto" w:fill="FFFFFF"/>
        </w:rPr>
        <w:t>ка о порядке получения государственной услуги</w:t>
      </w:r>
    </w:p>
    <w:p w:rsidR="003109AF" w:rsidRPr="00E80D6F" w:rsidRDefault="003109AF" w:rsidP="00175F36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pacing w:val="2"/>
          <w:sz w:val="24"/>
          <w:szCs w:val="24"/>
          <w:shd w:val="clear" w:color="auto" w:fill="FFFFFF"/>
        </w:rPr>
      </w:pPr>
      <w:r w:rsidRPr="00E80D6F">
        <w:rPr>
          <w:color w:val="000000"/>
          <w:spacing w:val="2"/>
          <w:sz w:val="24"/>
          <w:szCs w:val="24"/>
          <w:shd w:val="clear" w:color="auto" w:fill="FFFFFF"/>
        </w:rPr>
        <w:t>«</w:t>
      </w:r>
      <w:r w:rsidR="00676B77" w:rsidRPr="00676B77">
        <w:rPr>
          <w:color w:val="000000"/>
          <w:sz w:val="24"/>
          <w:szCs w:val="24"/>
        </w:rPr>
        <w:t>Субсидирование процентной ставки по кредитным и лизинговым обязательствам в рамках направления по финансовому оздоровлению субъектов агропромышленного комплекса</w:t>
      </w:r>
      <w:r w:rsidRPr="00E80D6F">
        <w:rPr>
          <w:color w:val="000000"/>
          <w:spacing w:val="2"/>
          <w:sz w:val="24"/>
          <w:szCs w:val="24"/>
          <w:shd w:val="clear" w:color="auto" w:fill="FFFFFF"/>
        </w:rPr>
        <w:t>»</w:t>
      </w:r>
    </w:p>
    <w:p w:rsidR="003109AF" w:rsidRPr="00C4540F" w:rsidRDefault="00312A09" w:rsidP="00BD0FE8">
      <w:pPr>
        <w:pStyle w:val="3"/>
        <w:shd w:val="clear" w:color="auto" w:fill="FFFFFF"/>
        <w:tabs>
          <w:tab w:val="left" w:pos="2746"/>
        </w:tabs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2"/>
          <w:sz w:val="24"/>
          <w:szCs w:val="24"/>
          <w:shd w:val="clear" w:color="auto" w:fill="FFFFFF"/>
        </w:rPr>
      </w:pPr>
      <w:r w:rsidRPr="00C4540F">
        <w:rPr>
          <w:color w:val="000000"/>
          <w:spacing w:val="2"/>
          <w:sz w:val="24"/>
          <w:szCs w:val="24"/>
          <w:shd w:val="clear" w:color="auto" w:fill="FFFFFF"/>
        </w:rPr>
        <w:tab/>
      </w:r>
    </w:p>
    <w:tbl>
      <w:tblPr>
        <w:tblStyle w:val="a3"/>
        <w:tblpPr w:leftFromText="180" w:rightFromText="180" w:vertAnchor="text" w:horzAnchor="margin" w:tblpX="182" w:tblpY="205"/>
        <w:tblW w:w="9356" w:type="dxa"/>
        <w:tblLook w:val="04A0"/>
      </w:tblPr>
      <w:tblGrid>
        <w:gridCol w:w="534"/>
        <w:gridCol w:w="3118"/>
        <w:gridCol w:w="5704"/>
      </w:tblGrid>
      <w:tr w:rsidR="003109AF" w:rsidRPr="00C4540F" w:rsidTr="000860C3">
        <w:tc>
          <w:tcPr>
            <w:tcW w:w="534" w:type="dxa"/>
          </w:tcPr>
          <w:p w:rsidR="003109AF" w:rsidRPr="00C17B19" w:rsidRDefault="003109AF" w:rsidP="00705959">
            <w:pPr>
              <w:pStyle w:val="3"/>
              <w:spacing w:before="0" w:beforeAutospacing="0" w:after="0" w:afterAutospacing="0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C17B19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3118" w:type="dxa"/>
          </w:tcPr>
          <w:p w:rsidR="003109AF" w:rsidRPr="00C17B19" w:rsidRDefault="003109AF" w:rsidP="00705959">
            <w:pPr>
              <w:pStyle w:val="3"/>
              <w:shd w:val="clear" w:color="auto" w:fill="FFFFFF"/>
              <w:spacing w:before="0" w:beforeAutospacing="0" w:after="0" w:afterAutospacing="0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C17B19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Информация об услугодателе</w:t>
            </w:r>
          </w:p>
          <w:p w:rsidR="00CA6D24" w:rsidRPr="00C17B19" w:rsidRDefault="00CA6D24" w:rsidP="00705959">
            <w:pPr>
              <w:pStyle w:val="3"/>
              <w:shd w:val="clear" w:color="auto" w:fill="FFFFFF"/>
              <w:spacing w:before="0" w:beforeAutospacing="0" w:after="0" w:afterAutospacing="0"/>
              <w:ind w:firstLine="33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704" w:type="dxa"/>
          </w:tcPr>
          <w:p w:rsidR="003109AF" w:rsidRPr="00CE1F8C" w:rsidRDefault="003A2063" w:rsidP="00705959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bookmarkStart w:id="0" w:name="_GoBack"/>
            <w:bookmarkEnd w:id="0"/>
            <w:r w:rsidRPr="00CE1F8C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Управление сельского хозяйства Акмолинской области</w:t>
            </w:r>
          </w:p>
          <w:p w:rsidR="00C17B19" w:rsidRPr="00CE1F8C" w:rsidRDefault="00C17B19" w:rsidP="00705959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</w:p>
          <w:p w:rsidR="00C17B19" w:rsidRDefault="00DF15FA" w:rsidP="00705959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DF15FA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 xml:space="preserve">График работы </w:t>
            </w:r>
            <w:r w:rsidRPr="00DF15FA">
              <w:rPr>
                <w:rFonts w:eastAsia="Consolas"/>
                <w:b w:val="0"/>
                <w:bCs w:val="0"/>
                <w:color w:val="000000"/>
                <w:sz w:val="20"/>
                <w:szCs w:val="22"/>
                <w:lang w:eastAsia="en-US"/>
              </w:rPr>
              <w:t xml:space="preserve"> </w:t>
            </w:r>
            <w:r w:rsidRPr="00DF15FA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некоммерческо</w:t>
            </w:r>
            <w:r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го</w:t>
            </w:r>
            <w:r w:rsidRPr="00DF15FA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 xml:space="preserve"> акционерно</w:t>
            </w:r>
            <w:r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го</w:t>
            </w:r>
            <w:r w:rsidRPr="00DF15FA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 xml:space="preserve"> обществ</w:t>
            </w:r>
            <w:r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а</w:t>
            </w:r>
            <w:r w:rsidRPr="00DF15FA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 xml:space="preserve"> "Государственная корпорация "Правительство для граждан" – с понедельника по субботу включительно, в соответствии с установленным графиком работы с 9.00 до 20.00 часов без перерыва на обед, за исключением воскресенья и праздничных дней, согласно трудовому законодательству Республики Казахстан и статьи 5 Закона Республики Казахстан от 13 декабря 2001 года "О праздниках в Республике Казахстан"</w:t>
            </w:r>
          </w:p>
          <w:p w:rsidR="00DF15FA" w:rsidRPr="00CE1F8C" w:rsidRDefault="00DF15FA" w:rsidP="00705959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</w:p>
          <w:p w:rsidR="00096313" w:rsidRPr="00CE1F8C" w:rsidRDefault="00CA6D24" w:rsidP="00705959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CE1F8C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А</w:t>
            </w:r>
            <w:r w:rsidR="00744425" w:rsidRPr="00CE1F8C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дрес интернет-ресурса:</w:t>
            </w:r>
            <w:r w:rsidR="00C17B19" w:rsidRPr="00CE1F8C">
              <w:rPr>
                <w:b w:val="0"/>
                <w:spacing w:val="2"/>
                <w:sz w:val="24"/>
                <w:szCs w:val="24"/>
                <w:shd w:val="clear" w:color="auto" w:fill="FFFFFF"/>
                <w:lang w:val="en-US"/>
              </w:rPr>
              <w:t>www</w:t>
            </w:r>
            <w:r w:rsidR="00C17B19" w:rsidRPr="00CE1F8C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.</w:t>
            </w:r>
            <w:r w:rsidR="00C17B19" w:rsidRPr="00CE1F8C">
              <w:rPr>
                <w:b w:val="0"/>
                <w:spacing w:val="2"/>
                <w:sz w:val="24"/>
                <w:szCs w:val="24"/>
                <w:shd w:val="clear" w:color="auto" w:fill="FFFFFF"/>
                <w:lang w:val="en-US"/>
              </w:rPr>
              <w:t>ush</w:t>
            </w:r>
            <w:r w:rsidR="00C17B19" w:rsidRPr="00CE1F8C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.</w:t>
            </w:r>
            <w:r w:rsidR="00C17B19" w:rsidRPr="00CE1F8C">
              <w:rPr>
                <w:b w:val="0"/>
                <w:spacing w:val="2"/>
                <w:sz w:val="24"/>
                <w:szCs w:val="24"/>
                <w:shd w:val="clear" w:color="auto" w:fill="FFFFFF"/>
                <w:lang w:val="en-US"/>
              </w:rPr>
              <w:t>akmol</w:t>
            </w:r>
            <w:r w:rsidR="00096313" w:rsidRPr="00CE1F8C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.</w:t>
            </w:r>
            <w:r w:rsidR="00096313" w:rsidRPr="00CE1F8C">
              <w:rPr>
                <w:b w:val="0"/>
                <w:spacing w:val="2"/>
                <w:sz w:val="24"/>
                <w:szCs w:val="24"/>
                <w:shd w:val="clear" w:color="auto" w:fill="FFFFFF"/>
                <w:lang w:val="en-US"/>
              </w:rPr>
              <w:t>kz</w:t>
            </w:r>
          </w:p>
          <w:p w:rsidR="00C17B19" w:rsidRPr="00CE1F8C" w:rsidRDefault="00C17B19" w:rsidP="00705959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</w:p>
        </w:tc>
      </w:tr>
      <w:tr w:rsidR="003109AF" w:rsidRPr="00C4540F" w:rsidTr="000860C3">
        <w:tc>
          <w:tcPr>
            <w:tcW w:w="534" w:type="dxa"/>
          </w:tcPr>
          <w:p w:rsidR="003109AF" w:rsidRPr="00C17B19" w:rsidRDefault="003109AF" w:rsidP="00705959">
            <w:pPr>
              <w:pStyle w:val="3"/>
              <w:spacing w:before="0" w:beforeAutospacing="0" w:after="0" w:afterAutospacing="0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C17B19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3118" w:type="dxa"/>
          </w:tcPr>
          <w:p w:rsidR="003109AF" w:rsidRPr="00916FC9" w:rsidRDefault="003109AF" w:rsidP="00705959">
            <w:pPr>
              <w:pStyle w:val="3"/>
              <w:shd w:val="clear" w:color="auto" w:fill="FFFFFF"/>
              <w:spacing w:before="0" w:beforeAutospacing="0" w:after="0" w:afterAutospacing="0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C17B19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Информация об организациях, осуществляющих прием заявлений и выдачу результатов оказания государственной услуги</w:t>
            </w:r>
          </w:p>
          <w:p w:rsidR="00C17B19" w:rsidRPr="00916FC9" w:rsidRDefault="00C17B19" w:rsidP="00705959">
            <w:pPr>
              <w:pStyle w:val="3"/>
              <w:shd w:val="clear" w:color="auto" w:fill="FFFFFF"/>
              <w:spacing w:before="0" w:beforeAutospacing="0" w:after="0" w:afterAutospacing="0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704" w:type="dxa"/>
          </w:tcPr>
          <w:p w:rsidR="00290A12" w:rsidRPr="00CE1F8C" w:rsidRDefault="00152040" w:rsidP="00290A12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CE1F8C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1</w:t>
            </w:r>
            <w:r w:rsidR="00000575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)</w:t>
            </w:r>
            <w:r w:rsidR="00290A12" w:rsidRPr="00CE1F8C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="00DF15FA" w:rsidRPr="00DF15FA">
              <w:rPr>
                <w:rFonts w:eastAsia="Consolas"/>
                <w:b w:val="0"/>
                <w:bCs w:val="0"/>
                <w:color w:val="000000"/>
                <w:sz w:val="20"/>
                <w:szCs w:val="22"/>
                <w:lang w:eastAsia="en-US"/>
              </w:rPr>
              <w:t xml:space="preserve"> </w:t>
            </w:r>
            <w:r w:rsidR="00DF15FA" w:rsidRPr="00DF15FA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некоммерческое акционерное общество "Государственная корпорация "Правительство для граждан"</w:t>
            </w:r>
            <w:r w:rsidR="00290A12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.</w:t>
            </w:r>
          </w:p>
          <w:p w:rsidR="00EB6DAF" w:rsidRPr="00CE1F8C" w:rsidRDefault="00EB6DAF" w:rsidP="00290A12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</w:p>
        </w:tc>
      </w:tr>
      <w:tr w:rsidR="003109AF" w:rsidRPr="00C4540F" w:rsidTr="001D1977">
        <w:tc>
          <w:tcPr>
            <w:tcW w:w="534" w:type="dxa"/>
          </w:tcPr>
          <w:p w:rsidR="003109AF" w:rsidRPr="00C17B19" w:rsidRDefault="003109AF" w:rsidP="00705959">
            <w:pPr>
              <w:pStyle w:val="3"/>
              <w:spacing w:before="0" w:beforeAutospacing="0" w:after="0" w:afterAutospacing="0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C17B19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3118" w:type="dxa"/>
          </w:tcPr>
          <w:p w:rsidR="003109AF" w:rsidRPr="00C17B19" w:rsidRDefault="003109AF" w:rsidP="00705959">
            <w:pPr>
              <w:pStyle w:val="3"/>
              <w:shd w:val="clear" w:color="auto" w:fill="FFFFFF"/>
              <w:spacing w:before="0" w:beforeAutospacing="0" w:after="0" w:afterAutospacing="0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C17B19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Информация о способе получения государственной услуги посредством веб-портала «электронного правительства»</w:t>
            </w:r>
          </w:p>
        </w:tc>
        <w:tc>
          <w:tcPr>
            <w:tcW w:w="5704" w:type="dxa"/>
            <w:vAlign w:val="center"/>
          </w:tcPr>
          <w:p w:rsidR="003109AF" w:rsidRPr="00CE1F8C" w:rsidRDefault="001D1977" w:rsidP="00705959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jc w:val="center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CE1F8C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3109AF" w:rsidRPr="00C4540F" w:rsidTr="000860C3">
        <w:tc>
          <w:tcPr>
            <w:tcW w:w="534" w:type="dxa"/>
          </w:tcPr>
          <w:p w:rsidR="003109AF" w:rsidRPr="00C17B19" w:rsidRDefault="003109AF" w:rsidP="00802976">
            <w:pPr>
              <w:pStyle w:val="3"/>
              <w:spacing w:before="0" w:beforeAutospacing="0" w:after="0" w:afterAutospacing="0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C17B19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3118" w:type="dxa"/>
          </w:tcPr>
          <w:p w:rsidR="003109AF" w:rsidRPr="00C17B19" w:rsidRDefault="003109AF" w:rsidP="00802976">
            <w:pPr>
              <w:pStyle w:val="3"/>
              <w:shd w:val="clear" w:color="auto" w:fill="FFFFFF"/>
              <w:spacing w:before="0" w:beforeAutospacing="0" w:after="0" w:afterAutospacing="0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C17B19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Срок оказания государственной услуги</w:t>
            </w:r>
          </w:p>
        </w:tc>
        <w:tc>
          <w:tcPr>
            <w:tcW w:w="5704" w:type="dxa"/>
          </w:tcPr>
          <w:p w:rsidR="00676B77" w:rsidRPr="00676B77" w:rsidRDefault="00676B77" w:rsidP="00676B77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textAlignment w:val="baseline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676B77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1) с момента сдачи пакета документов в Государственную корпорацию:</w:t>
            </w:r>
          </w:p>
          <w:p w:rsidR="00676B77" w:rsidRPr="00676B77" w:rsidRDefault="00676B77" w:rsidP="00676B77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textAlignment w:val="baseline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bookmarkStart w:id="1" w:name="z27"/>
            <w:r w:rsidRPr="00676B77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28 (двадцать восемь) рабочих дней в случае отсутствия финансового агента;</w:t>
            </w:r>
          </w:p>
          <w:p w:rsidR="00676B77" w:rsidRPr="00676B77" w:rsidRDefault="00676B77" w:rsidP="00676B77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textAlignment w:val="baseline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bookmarkStart w:id="2" w:name="z28"/>
            <w:bookmarkEnd w:id="1"/>
            <w:r w:rsidRPr="00676B77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35 (тридцать пять) рабочих дней в случае участия финансового агента;</w:t>
            </w:r>
          </w:p>
          <w:p w:rsidR="00676B77" w:rsidRPr="00676B77" w:rsidRDefault="00676B77" w:rsidP="00676B77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textAlignment w:val="baseline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bookmarkStart w:id="3" w:name="z29"/>
            <w:bookmarkEnd w:id="2"/>
            <w:r w:rsidRPr="00676B77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2) максимально допустимое время ожидания для сдачи пакета документов - не более 15 (пятнадцать) минут;</w:t>
            </w:r>
          </w:p>
          <w:p w:rsidR="00676B77" w:rsidRPr="00676B77" w:rsidRDefault="00676B77" w:rsidP="00676B77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textAlignment w:val="baseline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bookmarkStart w:id="4" w:name="z30"/>
            <w:bookmarkEnd w:id="3"/>
            <w:r w:rsidRPr="00676B77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3) максимально допустимое время обслуживания - 15 (пятнадцать) минут;</w:t>
            </w:r>
          </w:p>
          <w:bookmarkEnd w:id="4"/>
          <w:p w:rsidR="007122C2" w:rsidRPr="00802976" w:rsidRDefault="00676B77" w:rsidP="00676B77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676B77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4) при обращении в Государственную корпорацию день приема документов не входит в срок оказания государственной услуги</w:t>
            </w:r>
          </w:p>
        </w:tc>
      </w:tr>
      <w:tr w:rsidR="003109AF" w:rsidRPr="00C4540F" w:rsidTr="000860C3">
        <w:tc>
          <w:tcPr>
            <w:tcW w:w="534" w:type="dxa"/>
          </w:tcPr>
          <w:p w:rsidR="003109AF" w:rsidRPr="00C17B19" w:rsidRDefault="003109AF" w:rsidP="00802976">
            <w:pPr>
              <w:pStyle w:val="3"/>
              <w:spacing w:before="0" w:beforeAutospacing="0" w:after="0" w:afterAutospacing="0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C17B19">
              <w:rPr>
                <w:b w:val="0"/>
                <w:spacing w:val="2"/>
                <w:sz w:val="24"/>
                <w:szCs w:val="24"/>
                <w:shd w:val="clear" w:color="auto" w:fill="FFFFFF"/>
              </w:rPr>
              <w:lastRenderedPageBreak/>
              <w:t>5</w:t>
            </w:r>
          </w:p>
        </w:tc>
        <w:tc>
          <w:tcPr>
            <w:tcW w:w="3118" w:type="dxa"/>
          </w:tcPr>
          <w:p w:rsidR="003109AF" w:rsidRPr="00C17B19" w:rsidRDefault="003109AF" w:rsidP="00705959">
            <w:pPr>
              <w:pStyle w:val="3"/>
              <w:shd w:val="clear" w:color="auto" w:fill="FFFFFF"/>
              <w:spacing w:before="0" w:beforeAutospacing="0" w:after="0" w:afterAutospacing="0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C17B19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Перечень документов, необходимых для получения государственной услуги</w:t>
            </w:r>
          </w:p>
        </w:tc>
        <w:tc>
          <w:tcPr>
            <w:tcW w:w="5704" w:type="dxa"/>
          </w:tcPr>
          <w:p w:rsidR="00B50F88" w:rsidRPr="00B50F88" w:rsidRDefault="00B50F88" w:rsidP="00B50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F88">
              <w:rPr>
                <w:rFonts w:ascii="Times New Roman" w:hAnsi="Times New Roman" w:cs="Times New Roman"/>
                <w:sz w:val="24"/>
                <w:szCs w:val="24"/>
              </w:rPr>
              <w:t>Услугополучатель (либо его представитель по доверенности) представляет в одном экземпляре в Государственную корпорацию заявку с пакетом документов, содержащим:</w:t>
            </w:r>
          </w:p>
          <w:p w:rsidR="00B50F88" w:rsidRPr="00B50F88" w:rsidRDefault="00B50F88" w:rsidP="00B50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z39"/>
            <w:r w:rsidRPr="00B50F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    </w:t>
            </w:r>
            <w:r w:rsidRPr="00B50F88">
              <w:rPr>
                <w:rFonts w:ascii="Times New Roman" w:hAnsi="Times New Roman" w:cs="Times New Roman"/>
                <w:sz w:val="24"/>
                <w:szCs w:val="24"/>
              </w:rPr>
              <w:t xml:space="preserve"> копию принятого решения по изменению условий финансирования;</w:t>
            </w:r>
          </w:p>
          <w:bookmarkEnd w:id="5"/>
          <w:p w:rsidR="00DE4F35" w:rsidRPr="00567523" w:rsidRDefault="00B50F88" w:rsidP="00B50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F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    </w:t>
            </w:r>
            <w:r w:rsidRPr="00B50F88">
              <w:rPr>
                <w:rFonts w:ascii="Times New Roman" w:hAnsi="Times New Roman" w:cs="Times New Roman"/>
                <w:sz w:val="24"/>
                <w:szCs w:val="24"/>
              </w:rPr>
              <w:t xml:space="preserve"> обновленный график погашения основного долга и вознаграждения</w:t>
            </w:r>
          </w:p>
        </w:tc>
      </w:tr>
      <w:tr w:rsidR="003109AF" w:rsidRPr="00C4540F" w:rsidTr="000860C3">
        <w:tc>
          <w:tcPr>
            <w:tcW w:w="534" w:type="dxa"/>
          </w:tcPr>
          <w:p w:rsidR="003109AF" w:rsidRPr="00C17B19" w:rsidRDefault="003109AF" w:rsidP="00705959">
            <w:pPr>
              <w:pStyle w:val="3"/>
              <w:spacing w:before="0" w:beforeAutospacing="0" w:after="0" w:afterAutospacing="0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C17B19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3118" w:type="dxa"/>
          </w:tcPr>
          <w:p w:rsidR="003109AF" w:rsidRPr="00C17B19" w:rsidRDefault="003109AF" w:rsidP="00705959">
            <w:pPr>
              <w:pStyle w:val="3"/>
              <w:shd w:val="clear" w:color="auto" w:fill="FFFFFF"/>
              <w:spacing w:before="0" w:beforeAutospacing="0" w:after="0" w:afterAutospacing="0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C17B19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Результат оказания государственной услуги</w:t>
            </w:r>
          </w:p>
        </w:tc>
        <w:tc>
          <w:tcPr>
            <w:tcW w:w="5704" w:type="dxa"/>
          </w:tcPr>
          <w:p w:rsidR="00DE4F35" w:rsidRPr="00CE1F8C" w:rsidRDefault="00B50F88" w:rsidP="00B50F88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П</w:t>
            </w:r>
            <w:r w:rsidRPr="00B50F88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еречисление субсидий ф</w:t>
            </w:r>
            <w:r>
              <w:rPr>
                <w:b w:val="0"/>
                <w:spacing w:val="2"/>
                <w:sz w:val="24"/>
                <w:szCs w:val="24"/>
                <w:shd w:val="clear" w:color="auto" w:fill="FFFFFF"/>
              </w:rPr>
              <w:t xml:space="preserve">инансовому институту или </w:t>
            </w:r>
            <w:r w:rsidRPr="00B50F88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 xml:space="preserve">финансовому агенту, либо мотивированный ответ об отказе в оказании государственной услуги в случаях и по основаниям, предусмотренным пунктом 10 </w:t>
            </w:r>
            <w:r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с</w:t>
            </w:r>
            <w:r w:rsidRPr="00B50F88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тандарта государственной услуги</w:t>
            </w:r>
          </w:p>
        </w:tc>
      </w:tr>
      <w:tr w:rsidR="003109AF" w:rsidRPr="00312A09" w:rsidTr="007B3333">
        <w:tc>
          <w:tcPr>
            <w:tcW w:w="534" w:type="dxa"/>
          </w:tcPr>
          <w:p w:rsidR="003109AF" w:rsidRPr="00C17B19" w:rsidRDefault="003109AF" w:rsidP="00705959">
            <w:pPr>
              <w:pStyle w:val="3"/>
              <w:spacing w:before="0" w:beforeAutospacing="0" w:after="0" w:afterAutospacing="0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C17B19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3118" w:type="dxa"/>
          </w:tcPr>
          <w:p w:rsidR="003109AF" w:rsidRPr="00C17B19" w:rsidRDefault="003109AF" w:rsidP="00705959">
            <w:pPr>
              <w:pStyle w:val="3"/>
              <w:spacing w:before="0" w:beforeAutospacing="0" w:after="0" w:afterAutospacing="0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C17B19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Дополнительная информация (номер Единого контакт-центра по вопросам оказания государственных услуг, номера иных телефонных справочных служб в случае их наличия)</w:t>
            </w:r>
          </w:p>
        </w:tc>
        <w:tc>
          <w:tcPr>
            <w:tcW w:w="5704" w:type="dxa"/>
            <w:vAlign w:val="center"/>
          </w:tcPr>
          <w:p w:rsidR="003109AF" w:rsidRPr="00CE1F8C" w:rsidRDefault="00374C75" w:rsidP="00705959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jc w:val="center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CE1F8C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1414</w:t>
            </w:r>
          </w:p>
        </w:tc>
      </w:tr>
    </w:tbl>
    <w:p w:rsidR="003109AF" w:rsidRPr="004B72AC" w:rsidRDefault="003109AF" w:rsidP="000C4CA4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2"/>
          <w:sz w:val="28"/>
          <w:szCs w:val="28"/>
          <w:shd w:val="clear" w:color="auto" w:fill="FFFFFF"/>
        </w:rPr>
      </w:pPr>
    </w:p>
    <w:p w:rsidR="001262EE" w:rsidRDefault="001262EE" w:rsidP="00312A09">
      <w:pPr>
        <w:spacing w:after="0" w:line="240" w:lineRule="auto"/>
      </w:pPr>
    </w:p>
    <w:sectPr w:rsidR="001262EE" w:rsidSect="00DD54ED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B3845"/>
    <w:multiLevelType w:val="multilevel"/>
    <w:tmpl w:val="C9C66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993F3E"/>
    <w:multiLevelType w:val="multilevel"/>
    <w:tmpl w:val="DCF2F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002F0D"/>
    <w:multiLevelType w:val="multilevel"/>
    <w:tmpl w:val="863AD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A16DFA"/>
    <w:multiLevelType w:val="multilevel"/>
    <w:tmpl w:val="CC4E7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4F376C"/>
    <w:multiLevelType w:val="hybridMultilevel"/>
    <w:tmpl w:val="2460C3FC"/>
    <w:lvl w:ilvl="0" w:tplc="6322A3BE">
      <w:start w:val="1"/>
      <w:numFmt w:val="decimal"/>
      <w:lvlText w:val="%1)"/>
      <w:lvlJc w:val="left"/>
      <w:pPr>
        <w:ind w:left="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4" w:hanging="360"/>
      </w:pPr>
    </w:lvl>
    <w:lvl w:ilvl="2" w:tplc="0419001B" w:tentative="1">
      <w:start w:val="1"/>
      <w:numFmt w:val="lowerRoman"/>
      <w:lvlText w:val="%3."/>
      <w:lvlJc w:val="right"/>
      <w:pPr>
        <w:ind w:left="1934" w:hanging="180"/>
      </w:pPr>
    </w:lvl>
    <w:lvl w:ilvl="3" w:tplc="0419000F" w:tentative="1">
      <w:start w:val="1"/>
      <w:numFmt w:val="decimal"/>
      <w:lvlText w:val="%4."/>
      <w:lvlJc w:val="left"/>
      <w:pPr>
        <w:ind w:left="2654" w:hanging="360"/>
      </w:pPr>
    </w:lvl>
    <w:lvl w:ilvl="4" w:tplc="04190019" w:tentative="1">
      <w:start w:val="1"/>
      <w:numFmt w:val="lowerLetter"/>
      <w:lvlText w:val="%5."/>
      <w:lvlJc w:val="left"/>
      <w:pPr>
        <w:ind w:left="3374" w:hanging="360"/>
      </w:pPr>
    </w:lvl>
    <w:lvl w:ilvl="5" w:tplc="0419001B" w:tentative="1">
      <w:start w:val="1"/>
      <w:numFmt w:val="lowerRoman"/>
      <w:lvlText w:val="%6."/>
      <w:lvlJc w:val="right"/>
      <w:pPr>
        <w:ind w:left="4094" w:hanging="180"/>
      </w:pPr>
    </w:lvl>
    <w:lvl w:ilvl="6" w:tplc="0419000F" w:tentative="1">
      <w:start w:val="1"/>
      <w:numFmt w:val="decimal"/>
      <w:lvlText w:val="%7."/>
      <w:lvlJc w:val="left"/>
      <w:pPr>
        <w:ind w:left="4814" w:hanging="360"/>
      </w:pPr>
    </w:lvl>
    <w:lvl w:ilvl="7" w:tplc="04190019" w:tentative="1">
      <w:start w:val="1"/>
      <w:numFmt w:val="lowerLetter"/>
      <w:lvlText w:val="%8."/>
      <w:lvlJc w:val="left"/>
      <w:pPr>
        <w:ind w:left="5534" w:hanging="360"/>
      </w:pPr>
    </w:lvl>
    <w:lvl w:ilvl="8" w:tplc="0419001B" w:tentative="1">
      <w:start w:val="1"/>
      <w:numFmt w:val="lowerRoman"/>
      <w:lvlText w:val="%9."/>
      <w:lvlJc w:val="right"/>
      <w:pPr>
        <w:ind w:left="6254" w:hanging="180"/>
      </w:pPr>
    </w:lvl>
  </w:abstractNum>
  <w:abstractNum w:abstractNumId="5">
    <w:nsid w:val="586D1305"/>
    <w:multiLevelType w:val="hybridMultilevel"/>
    <w:tmpl w:val="28F81012"/>
    <w:lvl w:ilvl="0" w:tplc="911C5C6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7D5D3DF6"/>
    <w:multiLevelType w:val="multilevel"/>
    <w:tmpl w:val="7EC61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A2DBB"/>
    <w:rsid w:val="00000575"/>
    <w:rsid w:val="00006AFD"/>
    <w:rsid w:val="00013473"/>
    <w:rsid w:val="00016072"/>
    <w:rsid w:val="00016AC3"/>
    <w:rsid w:val="00023115"/>
    <w:rsid w:val="000315AE"/>
    <w:rsid w:val="00031DC0"/>
    <w:rsid w:val="00081069"/>
    <w:rsid w:val="000860C3"/>
    <w:rsid w:val="00096313"/>
    <w:rsid w:val="000B2639"/>
    <w:rsid w:val="000C4CA4"/>
    <w:rsid w:val="000E03BF"/>
    <w:rsid w:val="00111745"/>
    <w:rsid w:val="001262EE"/>
    <w:rsid w:val="0015086D"/>
    <w:rsid w:val="00152040"/>
    <w:rsid w:val="00175F36"/>
    <w:rsid w:val="001C280E"/>
    <w:rsid w:val="001D0311"/>
    <w:rsid w:val="001D1977"/>
    <w:rsid w:val="001D57AB"/>
    <w:rsid w:val="00214A46"/>
    <w:rsid w:val="002667E8"/>
    <w:rsid w:val="00290A12"/>
    <w:rsid w:val="002C02E9"/>
    <w:rsid w:val="002F21A2"/>
    <w:rsid w:val="003109AF"/>
    <w:rsid w:val="00312A09"/>
    <w:rsid w:val="00323834"/>
    <w:rsid w:val="003749A8"/>
    <w:rsid w:val="00374C75"/>
    <w:rsid w:val="003A2063"/>
    <w:rsid w:val="0041472E"/>
    <w:rsid w:val="00437147"/>
    <w:rsid w:val="00465E08"/>
    <w:rsid w:val="00466DAB"/>
    <w:rsid w:val="004C2DA0"/>
    <w:rsid w:val="004D03DE"/>
    <w:rsid w:val="004D1E15"/>
    <w:rsid w:val="00545B81"/>
    <w:rsid w:val="005507A5"/>
    <w:rsid w:val="00567523"/>
    <w:rsid w:val="00570956"/>
    <w:rsid w:val="005C524C"/>
    <w:rsid w:val="005E00C6"/>
    <w:rsid w:val="006036EA"/>
    <w:rsid w:val="00604687"/>
    <w:rsid w:val="006647E9"/>
    <w:rsid w:val="00676B77"/>
    <w:rsid w:val="006D5F57"/>
    <w:rsid w:val="006D77E3"/>
    <w:rsid w:val="00705959"/>
    <w:rsid w:val="007111B0"/>
    <w:rsid w:val="007122C2"/>
    <w:rsid w:val="007165B4"/>
    <w:rsid w:val="0072644C"/>
    <w:rsid w:val="007401AB"/>
    <w:rsid w:val="00744425"/>
    <w:rsid w:val="00751030"/>
    <w:rsid w:val="007566D3"/>
    <w:rsid w:val="00780155"/>
    <w:rsid w:val="0078104A"/>
    <w:rsid w:val="0078547E"/>
    <w:rsid w:val="007B3333"/>
    <w:rsid w:val="007D4406"/>
    <w:rsid w:val="007E4249"/>
    <w:rsid w:val="00802976"/>
    <w:rsid w:val="008163DC"/>
    <w:rsid w:val="00842352"/>
    <w:rsid w:val="0085028C"/>
    <w:rsid w:val="00871344"/>
    <w:rsid w:val="008A5CBA"/>
    <w:rsid w:val="008D3FF8"/>
    <w:rsid w:val="00915233"/>
    <w:rsid w:val="00916FC9"/>
    <w:rsid w:val="0091769A"/>
    <w:rsid w:val="00965FCC"/>
    <w:rsid w:val="00970020"/>
    <w:rsid w:val="00993DB5"/>
    <w:rsid w:val="00994D6C"/>
    <w:rsid w:val="009B1403"/>
    <w:rsid w:val="009C0D79"/>
    <w:rsid w:val="009D3109"/>
    <w:rsid w:val="009D66EF"/>
    <w:rsid w:val="009D741D"/>
    <w:rsid w:val="009E5FCA"/>
    <w:rsid w:val="009F3E51"/>
    <w:rsid w:val="00A12020"/>
    <w:rsid w:val="00A14446"/>
    <w:rsid w:val="00A34D20"/>
    <w:rsid w:val="00A91394"/>
    <w:rsid w:val="00AB4BD5"/>
    <w:rsid w:val="00AC630A"/>
    <w:rsid w:val="00AF1CFF"/>
    <w:rsid w:val="00B26DFE"/>
    <w:rsid w:val="00B35575"/>
    <w:rsid w:val="00B362A7"/>
    <w:rsid w:val="00B50F88"/>
    <w:rsid w:val="00B65BCE"/>
    <w:rsid w:val="00BD0FE8"/>
    <w:rsid w:val="00BE344D"/>
    <w:rsid w:val="00C17B19"/>
    <w:rsid w:val="00C31CD7"/>
    <w:rsid w:val="00C4540F"/>
    <w:rsid w:val="00CA6D24"/>
    <w:rsid w:val="00CE1F8C"/>
    <w:rsid w:val="00CF5906"/>
    <w:rsid w:val="00D132C4"/>
    <w:rsid w:val="00D46099"/>
    <w:rsid w:val="00D526DA"/>
    <w:rsid w:val="00D64412"/>
    <w:rsid w:val="00D6642B"/>
    <w:rsid w:val="00D81B1D"/>
    <w:rsid w:val="00DA2DBB"/>
    <w:rsid w:val="00DC59D9"/>
    <w:rsid w:val="00DD54ED"/>
    <w:rsid w:val="00DE3FBA"/>
    <w:rsid w:val="00DE4F35"/>
    <w:rsid w:val="00DF15FA"/>
    <w:rsid w:val="00DF679D"/>
    <w:rsid w:val="00E25E86"/>
    <w:rsid w:val="00E40D2F"/>
    <w:rsid w:val="00E80D6F"/>
    <w:rsid w:val="00E8269F"/>
    <w:rsid w:val="00E83A9F"/>
    <w:rsid w:val="00E91967"/>
    <w:rsid w:val="00EA4B97"/>
    <w:rsid w:val="00EB6DAF"/>
    <w:rsid w:val="00EE2E41"/>
    <w:rsid w:val="00F16B10"/>
    <w:rsid w:val="00F2506D"/>
    <w:rsid w:val="00F469ED"/>
    <w:rsid w:val="00F869F8"/>
    <w:rsid w:val="00FE5783"/>
    <w:rsid w:val="00FF1068"/>
    <w:rsid w:val="00FF15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DBB"/>
    <w:pPr>
      <w:spacing w:after="200" w:line="276" w:lineRule="auto"/>
    </w:pPr>
    <w:rPr>
      <w:rFonts w:asciiTheme="minorHAnsi" w:eastAsiaTheme="minorEastAsia" w:hAnsiTheme="minorHAnsi"/>
      <w:sz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75F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DA2DB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A2DBB"/>
    <w:rPr>
      <w:rFonts w:eastAsia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uiPriority w:val="59"/>
    <w:rsid w:val="00DA2DBB"/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12A0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75F36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ush-imsm</dc:creator>
  <cp:keywords/>
  <dc:description/>
  <cp:lastModifiedBy>ush-imsm</cp:lastModifiedBy>
  <cp:revision>149</cp:revision>
  <dcterms:created xsi:type="dcterms:W3CDTF">2016-07-22T04:26:00Z</dcterms:created>
  <dcterms:modified xsi:type="dcterms:W3CDTF">2017-09-20T11:28:00Z</dcterms:modified>
</cp:coreProperties>
</file>