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DF" w:rsidRPr="001A6E2A" w:rsidRDefault="00753AD3" w:rsidP="00A2264D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753AD3" w:rsidRPr="001A6E2A" w:rsidRDefault="005F5E7D" w:rsidP="00A2264D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53AD3" w:rsidRPr="001A6E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</w:t>
      </w:r>
      <w:r w:rsidR="00E35B13" w:rsidRPr="001A6E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Государственного учреждения «Управление сельского хозяйства Акмолинской области» </w:t>
      </w:r>
      <w:r w:rsidR="00753AD3" w:rsidRPr="001A6E2A">
        <w:rPr>
          <w:rFonts w:ascii="Times New Roman" w:eastAsia="Times New Roman" w:hAnsi="Times New Roman"/>
          <w:b/>
          <w:sz w:val="28"/>
          <w:szCs w:val="28"/>
          <w:lang w:eastAsia="ru-RU"/>
        </w:rPr>
        <w:t>по вопросам оказания</w:t>
      </w:r>
      <w:r w:rsidR="005A5F76" w:rsidRPr="001A6E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53AD3" w:rsidRPr="001A6E2A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государственных услуг за 201</w:t>
      </w:r>
      <w:r w:rsidRPr="001A6E2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753AD3" w:rsidRPr="001A6E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53AD3" w:rsidRPr="001A6E2A" w:rsidRDefault="00753AD3" w:rsidP="00A2264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</w:p>
    <w:p w:rsidR="00F03DEE" w:rsidRPr="001A6E2A" w:rsidRDefault="00F03DEE" w:rsidP="00A2264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53AD3" w:rsidRPr="001A6E2A" w:rsidRDefault="00753AD3" w:rsidP="00A2264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Общие</w:t>
      </w:r>
      <w:r w:rsidR="005A5F76" w:rsidRPr="001A6E2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1A6E2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положения</w:t>
      </w:r>
    </w:p>
    <w:p w:rsidR="004308F0" w:rsidRPr="001A6E2A" w:rsidRDefault="004308F0" w:rsidP="00A2264D">
      <w:pPr>
        <w:spacing w:after="0"/>
        <w:ind w:left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308F0" w:rsidRPr="001A6E2A" w:rsidRDefault="004308F0" w:rsidP="00A2264D">
      <w:pPr>
        <w:spacing w:after="0"/>
        <w:ind w:left="708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1) </w:t>
      </w:r>
      <w:r w:rsidR="00F966DA" w:rsidRPr="001A6E2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Сведения об услугодателе</w:t>
      </w:r>
    </w:p>
    <w:p w:rsidR="006E4F88" w:rsidRPr="001A6E2A" w:rsidRDefault="00EE08F5" w:rsidP="006E4F88">
      <w:pPr>
        <w:spacing w:after="0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Государственное учреждение </w:t>
      </w:r>
      <w:r w:rsidR="00694475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«У</w:t>
      </w:r>
      <w:r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правление сельского хозяйства</w:t>
      </w:r>
      <w:r w:rsidR="005A5F76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94475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Акмолинской области» (далее – Управление) </w:t>
      </w:r>
      <w:r w:rsidR="001C513A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реализует государственную политику в области развития агропромышленного комплекса, в области зернового рынка, в области семеноводства, в области защиты растений, в области карантина растений, в области племенного животноводства</w:t>
      </w:r>
      <w:r w:rsidR="00877EBF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753AD3" w:rsidRPr="001A6E2A" w:rsidRDefault="006E4F88" w:rsidP="006E4F88">
      <w:pPr>
        <w:spacing w:after="0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Местонахождение юридического лица: 020000, Республика Казахстан, Акмолинская область, город Кокшетау, улица Абая, 89</w:t>
      </w:r>
    </w:p>
    <w:p w:rsidR="00A75587" w:rsidRPr="001A6E2A" w:rsidRDefault="00A75587" w:rsidP="00A2264D">
      <w:pPr>
        <w:pStyle w:val="a5"/>
        <w:ind w:left="0" w:firstLine="708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753AD3" w:rsidRPr="001A6E2A" w:rsidRDefault="00753AD3" w:rsidP="00A2264D">
      <w:pPr>
        <w:pStyle w:val="a5"/>
        <w:ind w:left="0" w:firstLine="708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2) Инфор</w:t>
      </w:r>
      <w:r w:rsidR="00E91940" w:rsidRPr="001A6E2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мация о государственных услугах</w:t>
      </w:r>
    </w:p>
    <w:p w:rsidR="00F25A74" w:rsidRPr="001A6E2A" w:rsidRDefault="00E91940" w:rsidP="00115A17">
      <w:pPr>
        <w:pStyle w:val="a5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F25A74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бщее количество видов государственных услуг, по которым  Управление разрабатывает регламенты государственных услуг – 23;</w:t>
      </w:r>
    </w:p>
    <w:p w:rsidR="008132CC" w:rsidRPr="001A6E2A" w:rsidRDefault="00E91940" w:rsidP="0011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3AD3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видов государственных услуг оказываемых </w:t>
      </w:r>
      <w:r w:rsidR="00CB39F4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AB193A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– 13</w:t>
      </w:r>
      <w:r w:rsidR="00753AD3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557A8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3AD3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9557A8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3AD3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</w:t>
      </w:r>
      <w:r w:rsidR="00367721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местными исполнительными органами районов и городов</w:t>
      </w:r>
      <w:r w:rsidR="00D50F33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значения</w:t>
      </w:r>
      <w:r w:rsidR="00753AD3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93932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E75" w:rsidRPr="001A6E2A" w:rsidRDefault="00E91940" w:rsidP="0011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3932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государственных услуг оказываемых 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3932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E265D9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3932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входят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</w:t>
      </w:r>
      <w:r w:rsidR="00493932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712C" w:rsidRPr="001A6E2A" w:rsidRDefault="00C1712C" w:rsidP="0011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субсидированию стоимости удобрений (за исключением органических);</w:t>
      </w:r>
    </w:p>
    <w:p w:rsidR="00C1712C" w:rsidRPr="001A6E2A" w:rsidRDefault="00C1712C" w:rsidP="00115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субсидированию развития семеноводства;</w:t>
      </w:r>
    </w:p>
    <w:p w:rsidR="00651E75" w:rsidRPr="001A6E2A" w:rsidRDefault="00AC78AC" w:rsidP="00115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субсидированию стоимости услуг по подаче воды сельскохозяйственным товаропроизводителям;</w:t>
      </w:r>
    </w:p>
    <w:p w:rsidR="00AC78AC" w:rsidRPr="001A6E2A" w:rsidRDefault="00AC78AC" w:rsidP="00115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субсидированию на развитие племенного животноводства, повышение продуктивности и качества продукции животноводства;</w:t>
      </w:r>
    </w:p>
    <w:p w:rsidR="00BF5E38" w:rsidRPr="001A6E2A" w:rsidRDefault="00BF5E38" w:rsidP="00115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субсидированию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</w:r>
      <w:r w:rsidR="00DE5E42" w:rsidRPr="001A6E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5E42" w:rsidRPr="001A6E2A" w:rsidRDefault="00DE5E42" w:rsidP="00115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субсидированию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 w:rsidR="0082508F" w:rsidRPr="001A6E2A" w:rsidRDefault="0082508F" w:rsidP="00115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аккредитации заготовительных организаций в сфере агропромышленного комплекса;</w:t>
      </w:r>
    </w:p>
    <w:p w:rsidR="00F758DE" w:rsidRPr="001A6E2A" w:rsidRDefault="00F758DE" w:rsidP="00115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субсидированию по возмещению части расходов, понесенных субъектом агропромышленного комплекса при инвестиционных</w:t>
      </w:r>
      <w:r w:rsidR="00614B94"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 вложениях</w:t>
      </w:r>
      <w:r w:rsidRPr="001A6E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58DE" w:rsidRPr="001A6E2A" w:rsidRDefault="00647744" w:rsidP="00115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субсидированию в рамках гарантирования и страхования займов субъектов агропромышленного комплекса;</w:t>
      </w:r>
    </w:p>
    <w:p w:rsidR="00647744" w:rsidRPr="001A6E2A" w:rsidRDefault="00647744" w:rsidP="00115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аттестации лабораторий по экспертизе качества семян;</w:t>
      </w:r>
    </w:p>
    <w:p w:rsidR="00AE65C2" w:rsidRPr="001A6E2A" w:rsidRDefault="00AE65C2" w:rsidP="00115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аттестации производителей оригинальных, элитных семян, семян первой, второй и третьей репродукций и реализаторов семян</w:t>
      </w:r>
      <w:r w:rsidR="00F51F3F" w:rsidRPr="001A6E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0235" w:rsidRPr="001A6E2A" w:rsidRDefault="00D80235" w:rsidP="00115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выдаче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способами;</w:t>
      </w:r>
    </w:p>
    <w:p w:rsidR="00FA2DA4" w:rsidRPr="00C571E8" w:rsidRDefault="00FA2DA4" w:rsidP="00115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выдаче лицензии на оказание услуг по складской деятельности с выдачей </w:t>
      </w:r>
      <w:r w:rsidRPr="00C571E8">
        <w:rPr>
          <w:rFonts w:ascii="Times New Roman" w:hAnsi="Times New Roman" w:cs="Times New Roman"/>
          <w:color w:val="000000"/>
          <w:sz w:val="28"/>
          <w:szCs w:val="28"/>
        </w:rPr>
        <w:t>зерновых расписок</w:t>
      </w:r>
      <w:r w:rsidR="00D34764" w:rsidRPr="00C571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DE6" w:rsidRPr="001A6E2A" w:rsidRDefault="00F30A5B" w:rsidP="00CC74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1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7488" w:rsidRPr="00C5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видов государственных услуг, оказываемых через </w:t>
      </w:r>
      <w:r w:rsidR="002409BB" w:rsidRPr="00C571E8">
        <w:rPr>
          <w:rFonts w:ascii="Times New Roman" w:hAnsi="Times New Roman"/>
          <w:color w:val="000000"/>
          <w:sz w:val="28"/>
          <w:szCs w:val="28"/>
        </w:rPr>
        <w:t>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</w:t>
      </w:r>
      <w:r w:rsidR="00C571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5F0" w:rsidRPr="00C5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ЦОН) </w:t>
      </w:r>
      <w:r w:rsidR="00CC7488" w:rsidRPr="00C57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C5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88" w:rsidRPr="00C571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1</w:t>
      </w:r>
      <w:r w:rsidR="00C5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53B" w:rsidRPr="00C571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71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а</w:t>
      </w:r>
      <w:r w:rsidRPr="00C571E8">
        <w:rPr>
          <w:rFonts w:ascii="Times New Roman" w:hAnsi="Times New Roman" w:cs="Times New Roman"/>
          <w:color w:val="000000"/>
          <w:sz w:val="28"/>
          <w:szCs w:val="28"/>
        </w:rPr>
        <w:t>ттестации производителей оригинальных, элитных семян, семян первой, второй и третьей репродукций и реализаторов семян</w:t>
      </w:r>
      <w:r w:rsidR="0043153B" w:rsidRPr="00C571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6355" w:rsidRPr="00C571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6355"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7488" w:rsidRPr="001A6E2A" w:rsidRDefault="00AC6339" w:rsidP="00CC748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С 30 ноября 2015 года </w:t>
      </w:r>
      <w:r w:rsidR="005231F3" w:rsidRPr="001A6E2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56355"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 пилотном </w:t>
      </w:r>
      <w:r w:rsidR="00C95CF9" w:rsidRPr="001A6E2A">
        <w:rPr>
          <w:rFonts w:ascii="Times New Roman" w:hAnsi="Times New Roman" w:cs="Times New Roman"/>
          <w:color w:val="000000"/>
          <w:sz w:val="28"/>
          <w:szCs w:val="28"/>
        </w:rPr>
        <w:t>режиме в альтернативном порядке</w:t>
      </w:r>
      <w:r w:rsidR="008A00FA"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5CF9" w:rsidRPr="001A6E2A">
        <w:rPr>
          <w:rFonts w:ascii="Times New Roman" w:hAnsi="Times New Roman" w:cs="Times New Roman"/>
          <w:color w:val="000000"/>
          <w:sz w:val="28"/>
          <w:szCs w:val="28"/>
        </w:rPr>
        <w:t>через ЦОН</w:t>
      </w:r>
      <w:r w:rsidR="00644FE2"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</w:t>
      </w:r>
      <w:r w:rsidR="00591E5A" w:rsidRPr="001A6E2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44FE2" w:rsidRPr="001A6E2A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591E5A"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 еще 5 видов государственных услуг</w:t>
      </w:r>
      <w:r w:rsidR="00481141"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 это:</w:t>
      </w:r>
    </w:p>
    <w:p w:rsidR="00481141" w:rsidRPr="001A6E2A" w:rsidRDefault="00481141" w:rsidP="00481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стоимости удобрений (за исключением органических);</w:t>
      </w:r>
    </w:p>
    <w:p w:rsidR="00481141" w:rsidRPr="001A6E2A" w:rsidRDefault="00481141" w:rsidP="00481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развития семеноводства;</w:t>
      </w:r>
    </w:p>
    <w:p w:rsidR="00481141" w:rsidRPr="001A6E2A" w:rsidRDefault="00481141" w:rsidP="00481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стоимости услуг по подаче воды сельскохозяйственным товаропроизводителям;</w:t>
      </w:r>
    </w:p>
    <w:p w:rsidR="00481141" w:rsidRPr="001A6E2A" w:rsidRDefault="00481141" w:rsidP="00481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на развитие племенного животноводства, повышение продуктивности и качества продукции животноводства;</w:t>
      </w:r>
    </w:p>
    <w:p w:rsidR="00481141" w:rsidRPr="001A6E2A" w:rsidRDefault="00481141" w:rsidP="004811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</w:r>
      <w:r w:rsidR="00381CC2" w:rsidRPr="001A6E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AD3" w:rsidRPr="001A6E2A" w:rsidRDefault="00276F3A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3AD3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видов государственных услуг оказываемых на бесплатной основе составляет – </w:t>
      </w:r>
      <w:r w:rsidR="00564C3F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2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464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</w:t>
      </w:r>
      <w:r w:rsidR="00A2300D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4B3804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платной основе 2 </w:t>
      </w:r>
      <w:r w:rsidR="00D55464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="004B3804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925771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109" w:rsidRPr="001A6E2A" w:rsidRDefault="00BB53E5" w:rsidP="00825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3AD3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видов государственных услуг оказываемых</w:t>
      </w:r>
      <w:r w:rsidR="00914C37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AD3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составляет – 8</w:t>
      </w:r>
      <w:r w:rsidR="00FD24FE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услуг</w:t>
      </w:r>
      <w:r w:rsidR="00F24275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оставшиеся 5 видов государственных услуг можно получить как в </w:t>
      </w:r>
      <w:r w:rsidR="00422BC0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электронном,</w:t>
      </w:r>
      <w:r w:rsidR="00F24275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бумажном виде.</w:t>
      </w:r>
    </w:p>
    <w:p w:rsidR="00EC76D0" w:rsidRPr="001A6E2A" w:rsidRDefault="00825109" w:rsidP="00825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утвержденных стандартов государственных услуг составляет – 23 из 23.</w:t>
      </w:r>
    </w:p>
    <w:p w:rsidR="006B43ED" w:rsidRPr="001A6E2A" w:rsidRDefault="00EC76D0" w:rsidP="00825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утвержденных регламентов госу</w:t>
      </w:r>
      <w:r w:rsidR="00F14D9F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услуг составляет – 22</w:t>
      </w:r>
      <w:r w:rsid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2E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</w:t>
      </w:r>
      <w:r w:rsidR="008E422F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92C2E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F14D9F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192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государственн</w:t>
      </w:r>
      <w:r w:rsidR="00D749FB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06192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D749FB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6E60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«Субсидирование стоимости услуг по подаче воды сельскохозяйственным товаропроизводителям»</w:t>
      </w:r>
      <w:r w:rsidR="00F167CF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</w:t>
      </w:r>
      <w:r w:rsidR="00D749FB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r w:rsidR="00F167CF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r w:rsidR="00E44F94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</w:t>
      </w:r>
      <w:r w:rsidR="00F167CF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44F94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общественным советом</w:t>
      </w:r>
      <w:r w:rsidR="008D70AD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587" w:rsidRPr="001A6E2A" w:rsidRDefault="00A75587" w:rsidP="00825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109" w:rsidRPr="001A6E2A" w:rsidRDefault="00060055" w:rsidP="008251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3) Информация о наиболее востребованных государственных услугах</w:t>
      </w:r>
    </w:p>
    <w:p w:rsidR="00CD2CDA" w:rsidRPr="001A6E2A" w:rsidRDefault="00CD2CDA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за 2015 год оказано 2899 государственных услуг.</w:t>
      </w:r>
    </w:p>
    <w:p w:rsidR="00A03511" w:rsidRPr="001A6E2A" w:rsidRDefault="00A03511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</w:t>
      </w:r>
      <w:r w:rsidR="00CD2CDA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востребованны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государственными </w:t>
      </w:r>
      <w:r w:rsidR="00CD2CDA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D2CDA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периоде, 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851DA" w:rsidRPr="001A6E2A" w:rsidRDefault="00CD2CDA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45AF"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на развитие племенного животноводства, повышение продуктивности и качества продукции животноводства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0D79BB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1642 государственные 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или </w:t>
      </w:r>
      <w:r w:rsidR="005B6A78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56,6 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оказанных услуг</w:t>
      </w:r>
      <w:r w:rsidR="00811F91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F91" w:rsidRPr="001A6E2A" w:rsidRDefault="00811F91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817 государственных услуг или </w:t>
      </w:r>
      <w:r w:rsidR="008C3E71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3E71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оказанных услуг;</w:t>
      </w:r>
    </w:p>
    <w:p w:rsidR="00E851DA" w:rsidRPr="001A6E2A" w:rsidRDefault="00CE6C36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605E"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развития семеноводства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E3329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 или </w:t>
      </w:r>
      <w:r w:rsidR="003E3329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329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оказанных услуг</w:t>
      </w:r>
      <w:r w:rsidR="00D7667D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81E" w:rsidRPr="001A6E2A" w:rsidRDefault="001A5C20" w:rsidP="001A5C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стоимости удобрений (за исключением органических)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</w:t>
      </w:r>
      <w:r w:rsidR="00B1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58B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 или 5 % от общего количества оказанных услуг</w:t>
      </w:r>
      <w:r w:rsidR="003955F0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1DA" w:rsidRPr="001A6E2A" w:rsidRDefault="00E851DA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2" w:rsidRPr="001A6E2A" w:rsidRDefault="00755AF2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AF2" w:rsidRPr="001A6E2A" w:rsidRDefault="00755AF2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Работа с услугополучателями</w:t>
      </w:r>
    </w:p>
    <w:p w:rsidR="00623A75" w:rsidRPr="001A6E2A" w:rsidRDefault="00623A75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3A75" w:rsidRPr="001A6E2A" w:rsidRDefault="00623A75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1) Сведения об источниках и местах доступа к информации о порядке оказания государственных услуг</w:t>
      </w:r>
    </w:p>
    <w:p w:rsidR="00D846AE" w:rsidRPr="001A6E2A" w:rsidRDefault="00753AD3" w:rsidP="00D846AE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Информацию о порядке</w:t>
      </w:r>
      <w:r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оказания государственных услуг можно получить на интернет-ресурс</w:t>
      </w:r>
      <w:r w:rsidR="00F26CA6"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услугодателя </w:t>
      </w:r>
      <w:r w:rsidRPr="001A6E2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D657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1487"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>www.ush.akmol.kz</w:t>
      </w:r>
      <w:r w:rsidRPr="001A6E2A">
        <w:rPr>
          <w:color w:val="000000" w:themeColor="text1"/>
        </w:rPr>
        <w:t xml:space="preserve">, </w:t>
      </w:r>
      <w:r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веб-портале «электронного правительства» - </w:t>
      </w:r>
      <w:hyperlink r:id="rId7" w:history="1">
        <w:r w:rsidRPr="001A6E2A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www.egov.kz</w:t>
        </w:r>
      </w:hyperlink>
      <w:r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1A6E2A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www.elisense.kz</w:t>
        </w:r>
      </w:hyperlink>
      <w:r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телефону единого контакт-центра</w:t>
      </w:r>
      <w:r w:rsidR="00557476"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оказания государственных услуг</w:t>
      </w:r>
      <w:r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>: 1414</w:t>
      </w:r>
      <w:r w:rsidR="003E0A16"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8-800-080-7777</w:t>
      </w:r>
      <w:r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53AD3" w:rsidRPr="001A6E2A" w:rsidRDefault="00DC7F72" w:rsidP="00D846AE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здании </w:t>
      </w:r>
      <w:r w:rsidR="00753AD3"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услугодателя</w:t>
      </w:r>
      <w:r w:rsidR="00557476"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AD3"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размещены информационные стенды с информацией </w:t>
      </w:r>
      <w:r w:rsidR="00753AD3" w:rsidRPr="001A6E2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порядке</w:t>
      </w:r>
      <w:r w:rsidR="00753AD3"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оказания государственных услуг.</w:t>
      </w:r>
    </w:p>
    <w:p w:rsidR="005806B7" w:rsidRPr="001A6E2A" w:rsidRDefault="005806B7" w:rsidP="00D846AE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119" w:rsidRPr="001A6E2A" w:rsidRDefault="009D2119" w:rsidP="00D846AE">
      <w:pPr>
        <w:spacing w:after="0" w:line="285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6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="003D4C69" w:rsidRPr="001A6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Информация о публичных обсуждениях проектов стандартов государственных услуг</w:t>
      </w:r>
    </w:p>
    <w:p w:rsidR="00F26CA6" w:rsidRPr="001A6E2A" w:rsidRDefault="003D4C69" w:rsidP="00D846AE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Проекты стандартов государственных услуг</w:t>
      </w:r>
      <w:r w:rsidR="00FA5019" w:rsidRPr="001A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публичного обсуждения </w:t>
      </w:r>
      <w:r w:rsidRPr="001A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размещены на</w:t>
      </w:r>
      <w:r w:rsidR="00557476" w:rsidRPr="001A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6CA6"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наинтернет-ресурсе услугодателя </w:t>
      </w:r>
      <w:r w:rsidR="00F26CA6" w:rsidRPr="001A6E2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A166D" w:rsidRPr="001A6E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F26CA6" w:rsidRPr="001A6E2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www.ush.akmol.kz</w:t>
        </w:r>
      </w:hyperlink>
      <w:r w:rsidR="001E7CF5"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«Проекты стандартов для обсуждения и внесения предложений по совершенствованию проектов»</w:t>
      </w:r>
      <w:r w:rsidR="00776A95" w:rsidRPr="001A6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06B7" w:rsidRPr="001A6E2A" w:rsidRDefault="005806B7" w:rsidP="00D846AE">
      <w:pPr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28C" w:rsidRPr="001A6E2A" w:rsidRDefault="001155D8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1A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3AD3" w:rsidRPr="001A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1D028C" w:rsidRPr="001A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направленные на обеспечение прозрачности процесса оказания государственных услуг</w:t>
      </w:r>
    </w:p>
    <w:p w:rsidR="00753AD3" w:rsidRPr="001A6E2A" w:rsidRDefault="00753AD3" w:rsidP="00A226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прозрачности процесса оказания государственных услуг п</w:t>
      </w:r>
      <w:r w:rsidR="00356FF9" w:rsidRPr="001A6E2A">
        <w:rPr>
          <w:rFonts w:ascii="Times New Roman" w:eastAsia="Times New Roman" w:hAnsi="Times New Roman" w:cs="Times New Roman"/>
          <w:sz w:val="28"/>
          <w:szCs w:val="28"/>
        </w:rPr>
        <w:t>роведено 3 мероприятия</w:t>
      </w:r>
      <w:r w:rsidRPr="001A6E2A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информированности услугополучателей о порядке оказания государственных услуг в том числе</w:t>
      </w:r>
      <w:r w:rsidR="0080381A" w:rsidRPr="001A6E2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A6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E54" w:rsidRPr="001A6E2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0381A" w:rsidRPr="001A6E2A">
        <w:rPr>
          <w:rFonts w:ascii="Times New Roman" w:eastAsia="Times New Roman" w:hAnsi="Times New Roman" w:cs="Times New Roman"/>
          <w:sz w:val="28"/>
          <w:szCs w:val="28"/>
        </w:rPr>
        <w:lastRenderedPageBreak/>
        <w:t>совещание с сотрудниками государственного учреждения «Управление сельского хозяйства Акмолинской области» по повышению качества оказываемых государственных услуг</w:t>
      </w:r>
      <w:r w:rsidR="00F35B46" w:rsidRPr="001A6E2A">
        <w:rPr>
          <w:rFonts w:ascii="Times New Roman" w:eastAsia="Times New Roman" w:hAnsi="Times New Roman" w:cs="Times New Roman"/>
          <w:sz w:val="28"/>
          <w:szCs w:val="28"/>
        </w:rPr>
        <w:t xml:space="preserve"> и недопущению нарушения сроков оказания государственных услуг</w:t>
      </w:r>
      <w:r w:rsidR="00F402AE" w:rsidRPr="001A6E2A">
        <w:rPr>
          <w:rFonts w:ascii="Times New Roman" w:eastAsia="Times New Roman" w:hAnsi="Times New Roman" w:cs="Times New Roman"/>
          <w:sz w:val="28"/>
          <w:szCs w:val="28"/>
        </w:rPr>
        <w:t xml:space="preserve">, 2 </w:t>
      </w:r>
      <w:r w:rsidR="000A4169" w:rsidRPr="001A6E2A">
        <w:rPr>
          <w:rFonts w:ascii="Times New Roman" w:eastAsia="Times New Roman" w:hAnsi="Times New Roman" w:cs="Times New Roman"/>
          <w:sz w:val="28"/>
          <w:szCs w:val="28"/>
        </w:rPr>
        <w:t>публикации в средствах массовой информации</w:t>
      </w:r>
      <w:r w:rsidR="00635BE3" w:rsidRPr="001A6E2A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государственных услугах государственного учреждения Управления сельского хозяйства Акмолионской области</w:t>
      </w:r>
      <w:r w:rsidR="00A81E33" w:rsidRPr="001A6E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5BE3" w:rsidRPr="001A6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E33" w:rsidRPr="001A6E2A">
        <w:rPr>
          <w:rFonts w:ascii="Times New Roman" w:eastAsia="Times New Roman" w:hAnsi="Times New Roman" w:cs="Times New Roman"/>
          <w:sz w:val="28"/>
          <w:szCs w:val="28"/>
        </w:rPr>
        <w:t>«Субсидирование стоимости уд</w:t>
      </w:r>
      <w:r w:rsidR="00491197" w:rsidRPr="001A6E2A">
        <w:rPr>
          <w:rFonts w:ascii="Times New Roman" w:eastAsia="Times New Roman" w:hAnsi="Times New Roman" w:cs="Times New Roman"/>
          <w:sz w:val="28"/>
          <w:szCs w:val="28"/>
        </w:rPr>
        <w:t>обрений (за исключением органич</w:t>
      </w:r>
      <w:r w:rsidR="00A81E33" w:rsidRPr="001A6E2A">
        <w:rPr>
          <w:rFonts w:ascii="Times New Roman" w:eastAsia="Times New Roman" w:hAnsi="Times New Roman" w:cs="Times New Roman"/>
          <w:sz w:val="28"/>
          <w:szCs w:val="28"/>
        </w:rPr>
        <w:t>еских)» и «Субсидирование семеноводства»</w:t>
      </w:r>
      <w:r w:rsidR="00A61672" w:rsidRPr="001A6E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21995" w:rsidRPr="001A6E2A">
        <w:rPr>
          <w:rFonts w:ascii="Times New Roman" w:eastAsia="Times New Roman" w:hAnsi="Times New Roman" w:cs="Times New Roman"/>
          <w:sz w:val="28"/>
          <w:szCs w:val="28"/>
        </w:rPr>
        <w:t>«Госуслуги».</w:t>
      </w:r>
      <w:r w:rsidRPr="001A6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59D8" w:rsidRPr="001A6E2A" w:rsidRDefault="008D59D8" w:rsidP="003C02A5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0323F" w:rsidRPr="001A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A6E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правлении, при обращении услугополучателей, специалистами компетентно проводится разъяснительная работа о процессе оказания государственных услуг.</w:t>
      </w:r>
    </w:p>
    <w:p w:rsidR="005806B7" w:rsidRPr="001A6E2A" w:rsidRDefault="005806B7" w:rsidP="003C02A5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6B7" w:rsidRPr="001A6E2A" w:rsidRDefault="005806B7" w:rsidP="003C02A5">
      <w:pPr>
        <w:spacing w:after="0" w:line="285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9D8" w:rsidRPr="001A6E2A" w:rsidRDefault="00C230E9" w:rsidP="00C230E9">
      <w:pPr>
        <w:pStyle w:val="a5"/>
        <w:numPr>
          <w:ilvl w:val="0"/>
          <w:numId w:val="2"/>
        </w:numPr>
        <w:spacing w:line="285" w:lineRule="atLeas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1A6E2A">
        <w:rPr>
          <w:rFonts w:ascii="Times New Roman" w:hAnsi="Times New Roman"/>
          <w:b/>
          <w:sz w:val="28"/>
          <w:szCs w:val="28"/>
        </w:rPr>
        <w:t>Деятельность по совершенствованию процессов оказания государственных услуг</w:t>
      </w:r>
    </w:p>
    <w:p w:rsidR="005806B7" w:rsidRPr="001A6E2A" w:rsidRDefault="005806B7" w:rsidP="005806B7">
      <w:pPr>
        <w:pStyle w:val="a5"/>
        <w:spacing w:line="285" w:lineRule="atLeast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8D59D8" w:rsidRPr="001A6E2A" w:rsidRDefault="007225FA" w:rsidP="007225FA">
      <w:pPr>
        <w:pStyle w:val="a5"/>
        <w:numPr>
          <w:ilvl w:val="0"/>
          <w:numId w:val="3"/>
        </w:numPr>
        <w:spacing w:line="285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2A">
        <w:rPr>
          <w:rFonts w:ascii="Times New Roman" w:hAnsi="Times New Roman"/>
          <w:b/>
          <w:sz w:val="28"/>
          <w:szCs w:val="28"/>
        </w:rPr>
        <w:t>Результаты оптимизации и автоматизации процессов оказания государственных услуг</w:t>
      </w:r>
    </w:p>
    <w:p w:rsidR="00753AD3" w:rsidRPr="001A6E2A" w:rsidRDefault="003010A9" w:rsidP="00A2264D">
      <w:pPr>
        <w:spacing w:after="0" w:line="285" w:lineRule="atLeast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</w:t>
      </w:r>
      <w:r w:rsidR="00753AD3" w:rsidRPr="001A6E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системной основе проводятся мероприятия </w:t>
      </w:r>
      <w:r w:rsidR="00753AD3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оптимизации сроков и количества документов истребуемых от услугополучателей, автоматизации государственных услуг и анализу функционала </w:t>
      </w:r>
      <w:r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Управления</w:t>
      </w:r>
      <w:r w:rsidR="00753AD3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предмет внесения</w:t>
      </w:r>
      <w:r w:rsidR="00A85E3E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предложений о включении новых</w:t>
      </w:r>
      <w:r w:rsidR="00753AD3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услуг в Реестр государственных услуг.</w:t>
      </w:r>
    </w:p>
    <w:p w:rsidR="00BC2AD9" w:rsidRPr="001A6E2A" w:rsidRDefault="004F45BD" w:rsidP="008540B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A6E2A">
        <w:rPr>
          <w:rFonts w:ascii="Times New Roman" w:hAnsi="Times New Roman"/>
          <w:sz w:val="28"/>
          <w:szCs w:val="28"/>
        </w:rPr>
        <w:t>В 2015 году по Акмолинской области введен пилотный проект в рамках оказания государственных услуг «</w:t>
      </w:r>
      <w:r w:rsidRPr="001A6E2A">
        <w:rPr>
          <w:rFonts w:ascii="Times New Roman" w:hAnsi="Times New Roman"/>
          <w:color w:val="000000"/>
          <w:sz w:val="28"/>
          <w:szCs w:val="28"/>
        </w:rPr>
        <w:t>Аттестация производителей оригинальных, элитных семян, семян первой, второй и третьей репродукций и реализаторов семян» и «</w:t>
      </w:r>
      <w:r w:rsidRPr="001A6E2A">
        <w:rPr>
          <w:rFonts w:ascii="Times New Roman" w:hAnsi="Times New Roman"/>
          <w:bCs/>
          <w:color w:val="000000"/>
          <w:sz w:val="28"/>
          <w:szCs w:val="28"/>
        </w:rPr>
        <w:t>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</w:t>
      </w:r>
      <w:r w:rsidRPr="001A6E2A">
        <w:rPr>
          <w:rFonts w:ascii="Times New Roman" w:hAnsi="Times New Roman"/>
          <w:color w:val="000000"/>
          <w:sz w:val="28"/>
          <w:szCs w:val="28"/>
        </w:rPr>
        <w:t>-</w:t>
      </w:r>
      <w:r w:rsidRPr="001A6E2A">
        <w:rPr>
          <w:rFonts w:ascii="Times New Roman" w:hAnsi="Times New Roman"/>
          <w:bCs/>
          <w:color w:val="000000"/>
          <w:sz w:val="28"/>
          <w:szCs w:val="28"/>
        </w:rPr>
        <w:t>строительных машин и механизмов, а также специальных машин повышенной проходимости»</w:t>
      </w:r>
      <w:r w:rsidRPr="001A6E2A">
        <w:rPr>
          <w:rFonts w:ascii="Times New Roman" w:hAnsi="Times New Roman"/>
          <w:sz w:val="28"/>
          <w:szCs w:val="28"/>
        </w:rPr>
        <w:t>по принятию документов через</w:t>
      </w:r>
      <w:r w:rsidR="002C4AD1" w:rsidRPr="001A6E2A">
        <w:rPr>
          <w:rFonts w:ascii="Times New Roman" w:hAnsi="Times New Roman"/>
          <w:sz w:val="28"/>
          <w:szCs w:val="28"/>
        </w:rPr>
        <w:t xml:space="preserve"> </w:t>
      </w:r>
      <w:r w:rsidR="008540BC" w:rsidRPr="001A6E2A">
        <w:rPr>
          <w:rFonts w:ascii="Times New Roman" w:hAnsi="Times New Roman"/>
          <w:color w:val="000000"/>
          <w:sz w:val="28"/>
          <w:szCs w:val="28"/>
        </w:rPr>
        <w:t>ЦОН</w:t>
      </w:r>
      <w:r w:rsidRPr="001A6E2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5103" w:rsidRPr="001A6E2A" w:rsidRDefault="00875103" w:rsidP="00854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 30 ноября 2015 года в пилотном режиме в альтернативном порядке через ЦОН оказываются еще 5 видов государственных услуг это:</w:t>
      </w:r>
    </w:p>
    <w:p w:rsidR="00875103" w:rsidRPr="001A6E2A" w:rsidRDefault="00875103" w:rsidP="0087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стоимости удобрений (за исключением органических);</w:t>
      </w:r>
    </w:p>
    <w:p w:rsidR="00875103" w:rsidRPr="001A6E2A" w:rsidRDefault="00875103" w:rsidP="00875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развития семеноводства;</w:t>
      </w:r>
    </w:p>
    <w:p w:rsidR="00875103" w:rsidRPr="001A6E2A" w:rsidRDefault="00875103" w:rsidP="00875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стоимости услуг по подаче воды сельскохозяйственным товаропроизводителям;</w:t>
      </w:r>
    </w:p>
    <w:p w:rsidR="00875103" w:rsidRPr="001A6E2A" w:rsidRDefault="00875103" w:rsidP="008751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на развитие племенного животноводства, повышение продуктивности и качества продукции животноводства;</w:t>
      </w:r>
    </w:p>
    <w:p w:rsidR="004F45BD" w:rsidRPr="001A6E2A" w:rsidRDefault="00875103" w:rsidP="00875103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6E2A">
        <w:rPr>
          <w:rFonts w:ascii="Times New Roman" w:hAnsi="Times New Roman"/>
          <w:color w:val="000000"/>
          <w:sz w:val="28"/>
          <w:szCs w:val="28"/>
        </w:rPr>
        <w:t>субсидирование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</w:r>
      <w:r w:rsidR="004F45BD" w:rsidRPr="001A6E2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A6C54" w:rsidRPr="001A6E2A" w:rsidRDefault="004F45BD" w:rsidP="00AA6C54">
      <w:pPr>
        <w:spacing w:after="0"/>
        <w:ind w:firstLine="708"/>
        <w:jc w:val="both"/>
        <w:rPr>
          <w:b/>
          <w:sz w:val="28"/>
          <w:szCs w:val="28"/>
        </w:rPr>
      </w:pPr>
      <w:r w:rsidRPr="001A6E2A">
        <w:rPr>
          <w:rFonts w:ascii="Times New Roman" w:hAnsi="Times New Roman"/>
          <w:color w:val="000000"/>
          <w:sz w:val="28"/>
          <w:szCs w:val="28"/>
        </w:rPr>
        <w:lastRenderedPageBreak/>
        <w:t xml:space="preserve">С начала 2015 года государственные услуги: </w:t>
      </w:r>
      <w:r w:rsidRPr="001A6E2A">
        <w:rPr>
          <w:rFonts w:ascii="Times New Roman" w:hAnsi="Times New Roman"/>
          <w:sz w:val="28"/>
          <w:szCs w:val="28"/>
        </w:rPr>
        <w:t xml:space="preserve">«Уведомление о начале деятельности по проведению апробации сортовых посевов сельскохозяйственных растений» и  «Уведомление о начале деятельности по проведению экспертизы сортовых </w:t>
      </w:r>
      <w:r w:rsidR="00645AAE" w:rsidRPr="001A6E2A">
        <w:rPr>
          <w:rFonts w:ascii="Times New Roman" w:hAnsi="Times New Roman"/>
          <w:color w:val="000000" w:themeColor="text1"/>
          <w:sz w:val="28"/>
          <w:szCs w:val="28"/>
        </w:rPr>
        <w:t>качеств</w:t>
      </w:r>
      <w:r w:rsidRPr="001A6E2A">
        <w:rPr>
          <w:rFonts w:ascii="Times New Roman" w:hAnsi="Times New Roman"/>
          <w:sz w:val="28"/>
          <w:szCs w:val="28"/>
        </w:rPr>
        <w:t xml:space="preserve"> семян»</w:t>
      </w:r>
      <w:r w:rsidRPr="001A6E2A">
        <w:rPr>
          <w:rFonts w:ascii="Times New Roman" w:hAnsi="Times New Roman"/>
          <w:color w:val="000000"/>
          <w:sz w:val="28"/>
          <w:szCs w:val="28"/>
        </w:rPr>
        <w:t xml:space="preserve"> полностью оказываются через </w:t>
      </w:r>
      <w:r w:rsidRPr="001A6E2A">
        <w:rPr>
          <w:rFonts w:ascii="Times New Roman" w:eastAsia="Times New Roman" w:hAnsi="Times New Roman"/>
          <w:sz w:val="28"/>
          <w:szCs w:val="28"/>
          <w:lang w:eastAsia="ru-RU"/>
        </w:rPr>
        <w:t>веб-портал «электронного правительства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4C04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1180A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1A6E2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www.egov.kz</w:t>
        </w:r>
      </w:hyperlink>
      <w:r w:rsidRPr="001A6E2A">
        <w:rPr>
          <w:rFonts w:ascii="Times New Roman" w:hAnsi="Times New Roman"/>
          <w:b/>
          <w:sz w:val="28"/>
          <w:szCs w:val="28"/>
        </w:rPr>
        <w:t>.</w:t>
      </w:r>
    </w:p>
    <w:p w:rsidR="00144C04" w:rsidRPr="001A6E2A" w:rsidRDefault="004F45BD" w:rsidP="00AA6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2A">
        <w:rPr>
          <w:rFonts w:ascii="Times New Roman" w:hAnsi="Times New Roman"/>
          <w:color w:val="000000"/>
          <w:sz w:val="28"/>
          <w:szCs w:val="28"/>
        </w:rPr>
        <w:t>Что в свою очередь положительно сказывается на сроках и качестве оказания государственных услуг.</w:t>
      </w:r>
    </w:p>
    <w:p w:rsidR="003C79AE" w:rsidRPr="001A6E2A" w:rsidRDefault="00AB7A3C" w:rsidP="004F45BD">
      <w:pPr>
        <w:spacing w:after="0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A6E2A">
        <w:rPr>
          <w:rFonts w:ascii="Times New Roman" w:hAnsi="Times New Roman" w:cs="Times New Roman"/>
          <w:sz w:val="28"/>
          <w:szCs w:val="28"/>
        </w:rPr>
        <w:t xml:space="preserve">В сентябре 2015 года </w:t>
      </w:r>
      <w:r w:rsidR="003C79AE" w:rsidRPr="001A6E2A">
        <w:rPr>
          <w:rFonts w:ascii="Times New Roman" w:hAnsi="Times New Roman" w:cs="Times New Roman"/>
          <w:sz w:val="28"/>
          <w:szCs w:val="28"/>
        </w:rPr>
        <w:t xml:space="preserve">в </w:t>
      </w:r>
      <w:r w:rsidR="003C79AE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Реестр государственных услуг</w:t>
      </w:r>
      <w:r w:rsidR="002C4AD1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C79AE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включены 4 вида услуг оказываемых Управлением</w:t>
      </w:r>
      <w:r w:rsidR="002D7F91" w:rsidRPr="001A6E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D7F91" w:rsidRPr="001A6E2A" w:rsidRDefault="001B4FA5" w:rsidP="002D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</w:t>
      </w:r>
      <w:r w:rsidR="002D7F91"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 w:rsidR="002D7F91" w:rsidRPr="001A6E2A" w:rsidRDefault="002D7F91" w:rsidP="002D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аккредитаци</w:t>
      </w:r>
      <w:r w:rsidR="001B4FA5" w:rsidRPr="001A6E2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 заготовительных организаций в сфере агропромышленного комплекса;</w:t>
      </w:r>
    </w:p>
    <w:p w:rsidR="002D7F91" w:rsidRPr="001A6E2A" w:rsidRDefault="002D7F91" w:rsidP="002D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</w:t>
      </w:r>
      <w:r w:rsidR="001B4FA5" w:rsidRPr="001A6E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 по возмещению части расходов, понесенных субъектом агропромышленного комплекса при инвестиционных вложениях;</w:t>
      </w:r>
    </w:p>
    <w:p w:rsidR="002D7F91" w:rsidRPr="001A6E2A" w:rsidRDefault="002D7F91" w:rsidP="002D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</w:t>
      </w:r>
      <w:r w:rsidR="001B4FA5" w:rsidRPr="001A6E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6E2A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гарантирования и страхования займов субъек</w:t>
      </w:r>
      <w:r w:rsidR="0016673E" w:rsidRPr="001A6E2A">
        <w:rPr>
          <w:rFonts w:ascii="Times New Roman" w:hAnsi="Times New Roman" w:cs="Times New Roman"/>
          <w:color w:val="000000"/>
          <w:sz w:val="28"/>
          <w:szCs w:val="28"/>
        </w:rPr>
        <w:t>тов агропромышленного комплекса.</w:t>
      </w:r>
    </w:p>
    <w:p w:rsidR="00075E47" w:rsidRPr="001A6E2A" w:rsidRDefault="00075E47" w:rsidP="002D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C49" w:rsidRPr="001A6E2A" w:rsidRDefault="00075E47" w:rsidP="00A2264D">
      <w:pPr>
        <w:pStyle w:val="a5"/>
        <w:numPr>
          <w:ilvl w:val="0"/>
          <w:numId w:val="3"/>
        </w:numPr>
        <w:spacing w:line="285" w:lineRule="atLeas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E2A">
        <w:rPr>
          <w:rFonts w:ascii="Times New Roman" w:hAnsi="Times New Roman"/>
          <w:b/>
          <w:sz w:val="28"/>
          <w:szCs w:val="28"/>
        </w:rPr>
        <w:t>Мероприятия, направленные на повышение квалификации сотрудников в сфере оказания государственных услуг</w:t>
      </w:r>
    </w:p>
    <w:p w:rsidR="00473D75" w:rsidRPr="001A6E2A" w:rsidRDefault="00DD4C49" w:rsidP="00DD4C49">
      <w:pPr>
        <w:pStyle w:val="a5"/>
        <w:spacing w:line="285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Специалисты ответственные за оказание государственных услуг повышают сво</w:t>
      </w:r>
      <w:r w:rsidR="00E3660E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уровень</w:t>
      </w:r>
      <w:r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знания, путем изучения соответствующих Законов, правил, методических рекомендаций, стандартов и регламентов государственных услуг</w:t>
      </w:r>
      <w:r w:rsidR="00473D75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92BA3" w:rsidRPr="001A6E2A" w:rsidRDefault="00473D75" w:rsidP="00DD4C49">
      <w:pPr>
        <w:pStyle w:val="a5"/>
        <w:spacing w:line="285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Сотрудниками отдела правовой работы и государственных услуг </w:t>
      </w:r>
      <w:r w:rsidR="00B946AB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постоянной основе проводятся консультации </w:t>
      </w:r>
      <w:r w:rsidR="00CE362F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="00AB11C9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вопросам </w:t>
      </w:r>
      <w:r w:rsidR="00FA0C59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правоприменительной практики при оказании государственных услуг</w:t>
      </w:r>
      <w:r w:rsidR="00DD4C49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D4C49" w:rsidRPr="001A6E2A" w:rsidRDefault="00DD4C49" w:rsidP="00DD4C49">
      <w:pPr>
        <w:pStyle w:val="a5"/>
        <w:spacing w:line="285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обязательной основе</w:t>
      </w:r>
      <w:r w:rsidR="007D2047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сотрудники</w:t>
      </w:r>
      <w:r w:rsidR="00403E96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Управления</w:t>
      </w:r>
      <w:r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согласно графика, проходят повышение квалификации в ГККП «Региональный центр переподготовки и повышения квалификации государственных служащих» при акимате</w:t>
      </w:r>
      <w:r w:rsidR="00AB0419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Акмолинской области.</w:t>
      </w:r>
    </w:p>
    <w:p w:rsidR="004D053C" w:rsidRPr="001A6E2A" w:rsidRDefault="004D053C" w:rsidP="00DD4C49">
      <w:pPr>
        <w:pStyle w:val="a5"/>
        <w:spacing w:line="285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26739" w:rsidRPr="001A6E2A" w:rsidRDefault="002D2739" w:rsidP="00414997">
      <w:pPr>
        <w:pStyle w:val="a5"/>
        <w:numPr>
          <w:ilvl w:val="0"/>
          <w:numId w:val="3"/>
        </w:numPr>
        <w:spacing w:line="285" w:lineRule="atLeast"/>
        <w:ind w:left="0" w:firstLine="709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Нормативно-правовое совершенствование процессов оказания государственных услуг</w:t>
      </w:r>
    </w:p>
    <w:p w:rsidR="00D551AF" w:rsidRPr="001A6E2A" w:rsidRDefault="00414997" w:rsidP="00D551AF">
      <w:pPr>
        <w:pStyle w:val="a5"/>
        <w:spacing w:line="285" w:lineRule="atLeast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регулирования общественных отношений, установления основополагающих принципов и норм в сфере оказания государственных услуг 15 апреля 2013 года был принят Закон «О государственных услугах». В целях соблюдения прав и интересов государства, граждан принимаются новые стандарты и регламенты государственных услуг.</w:t>
      </w:r>
    </w:p>
    <w:p w:rsidR="00DD4C49" w:rsidRPr="001A6E2A" w:rsidRDefault="00D551AF" w:rsidP="00D551AF">
      <w:pPr>
        <w:pStyle w:val="a5"/>
        <w:spacing w:line="285" w:lineRule="atLeast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="00FB0A5A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отрудн</w:t>
      </w:r>
      <w:r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FB0A5A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</w:t>
      </w:r>
      <w:r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отдела правовой работы и государственных услуг </w:t>
      </w:r>
      <w:r w:rsidR="00584325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</w:t>
      </w:r>
      <w:r w:rsidR="00FB0A5A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ют</w:t>
      </w:r>
      <w:r w:rsidR="00AB0419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84325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 разработкой</w:t>
      </w:r>
      <w:r w:rsidR="00CC2C32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проектов</w:t>
      </w:r>
      <w:r w:rsidR="00584325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регламентов государственных услуг</w:t>
      </w:r>
      <w:r w:rsidR="00567FA7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своевременным внесением изменений в регламенты государственных услуг</w:t>
      </w:r>
      <w:r w:rsidR="00584325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35F90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проводят</w:t>
      </w:r>
      <w:r w:rsidR="00584325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</w:t>
      </w:r>
      <w:r w:rsidR="00935F90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CC2C32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проектов</w:t>
      </w:r>
      <w:r w:rsidR="00584325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регламентов государственных услуг на соответствие правилам</w:t>
      </w:r>
      <w:r w:rsidR="00CC2C32" w:rsidRPr="001A6E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D4C49" w:rsidRPr="001A6E2A" w:rsidRDefault="00DD4C49" w:rsidP="00A2264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48E6" w:rsidRPr="001A6E2A" w:rsidRDefault="002D48E6" w:rsidP="00A2264D">
      <w:pPr>
        <w:spacing w:after="0" w:line="285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D48E6" w:rsidRPr="001A6E2A" w:rsidRDefault="002D48E6" w:rsidP="002D48E6">
      <w:pPr>
        <w:pStyle w:val="a5"/>
        <w:numPr>
          <w:ilvl w:val="0"/>
          <w:numId w:val="2"/>
        </w:numPr>
        <w:spacing w:line="285" w:lineRule="atLeast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A6E2A">
        <w:rPr>
          <w:rFonts w:ascii="Times New Roman" w:hAnsi="Times New Roman"/>
          <w:b/>
          <w:sz w:val="28"/>
          <w:szCs w:val="28"/>
        </w:rPr>
        <w:t>Контроль за качеством оказания государственных услуг</w:t>
      </w:r>
    </w:p>
    <w:p w:rsidR="002D48E6" w:rsidRPr="001A6E2A" w:rsidRDefault="002D48E6" w:rsidP="002D48E6">
      <w:pPr>
        <w:pStyle w:val="a5"/>
        <w:spacing w:line="285" w:lineRule="atLeast"/>
        <w:ind w:left="106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D48E6" w:rsidRPr="001A6E2A" w:rsidRDefault="002D48E6" w:rsidP="002D48E6">
      <w:pPr>
        <w:spacing w:line="285" w:lineRule="atLeast"/>
        <w:ind w:firstLine="708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1A6E2A">
        <w:rPr>
          <w:rFonts w:ascii="Times New Roman" w:hAnsi="Times New Roman"/>
          <w:b/>
          <w:sz w:val="28"/>
          <w:szCs w:val="28"/>
        </w:rPr>
        <w:t>1) Информация о жалобах услугополучателей по вопросам оказания государственных услуг</w:t>
      </w:r>
    </w:p>
    <w:tbl>
      <w:tblPr>
        <w:tblStyle w:val="a7"/>
        <w:tblW w:w="0" w:type="auto"/>
        <w:tblLayout w:type="fixed"/>
        <w:tblLook w:val="04A0"/>
      </w:tblPr>
      <w:tblGrid>
        <w:gridCol w:w="1001"/>
        <w:gridCol w:w="1560"/>
        <w:gridCol w:w="1631"/>
        <w:gridCol w:w="1161"/>
        <w:gridCol w:w="1276"/>
        <w:gridCol w:w="2079"/>
        <w:gridCol w:w="1145"/>
      </w:tblGrid>
      <w:tr w:rsidR="00565B3F" w:rsidRPr="001A6E2A" w:rsidTr="00A75F3E">
        <w:trPr>
          <w:trHeight w:val="1463"/>
        </w:trPr>
        <w:tc>
          <w:tcPr>
            <w:tcW w:w="1001" w:type="dxa"/>
          </w:tcPr>
          <w:p w:rsidR="00F738C1" w:rsidRPr="001A6E2A" w:rsidRDefault="00F738C1" w:rsidP="00E3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  <w:r w:rsidRPr="001A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заявителе жалобы</w:t>
            </w:r>
          </w:p>
        </w:tc>
        <w:tc>
          <w:tcPr>
            <w:tcW w:w="1560" w:type="dxa"/>
          </w:tcPr>
          <w:p w:rsidR="00F738C1" w:rsidRPr="001A6E2A" w:rsidRDefault="00F738C1" w:rsidP="00E3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Суть</w:t>
            </w:r>
          </w:p>
          <w:p w:rsidR="00F738C1" w:rsidRPr="001A6E2A" w:rsidRDefault="00F738C1" w:rsidP="00E3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жалобы</w:t>
            </w:r>
          </w:p>
        </w:tc>
        <w:tc>
          <w:tcPr>
            <w:tcW w:w="1631" w:type="dxa"/>
          </w:tcPr>
          <w:p w:rsidR="00F738C1" w:rsidRPr="001A6E2A" w:rsidRDefault="00F738C1" w:rsidP="00E3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Орган</w:t>
            </w:r>
          </w:p>
          <w:p w:rsidR="00F738C1" w:rsidRPr="001A6E2A" w:rsidRDefault="00F738C1" w:rsidP="00E3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(организация),</w:t>
            </w:r>
          </w:p>
          <w:p w:rsidR="00F738C1" w:rsidRPr="001A6E2A" w:rsidRDefault="00F738C1" w:rsidP="00E3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рассмотревший</w:t>
            </w:r>
          </w:p>
          <w:p w:rsidR="00F738C1" w:rsidRPr="001A6E2A" w:rsidRDefault="00F738C1" w:rsidP="00E3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жалобу и (или)</w:t>
            </w:r>
          </w:p>
          <w:p w:rsidR="00F738C1" w:rsidRPr="001A6E2A" w:rsidRDefault="00F738C1" w:rsidP="00E3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принявший</w:t>
            </w:r>
          </w:p>
          <w:p w:rsidR="00F738C1" w:rsidRPr="001A6E2A" w:rsidRDefault="00F738C1" w:rsidP="00E3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161" w:type="dxa"/>
            <w:vAlign w:val="center"/>
          </w:tcPr>
          <w:p w:rsidR="00F738C1" w:rsidRPr="001A6E2A" w:rsidRDefault="00F738C1" w:rsidP="00E3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1A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рассмотрения</w:t>
            </w:r>
          </w:p>
        </w:tc>
        <w:tc>
          <w:tcPr>
            <w:tcW w:w="1276" w:type="dxa"/>
            <w:vAlign w:val="center"/>
          </w:tcPr>
          <w:p w:rsidR="00F738C1" w:rsidRPr="001A6E2A" w:rsidRDefault="00F738C1" w:rsidP="00E3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документа по итогам рассмотрения жалобы</w:t>
            </w:r>
          </w:p>
        </w:tc>
        <w:tc>
          <w:tcPr>
            <w:tcW w:w="2079" w:type="dxa"/>
            <w:vAlign w:val="center"/>
          </w:tcPr>
          <w:p w:rsidR="00F738C1" w:rsidRPr="001A6E2A" w:rsidRDefault="00F738C1" w:rsidP="00E3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Принятое</w:t>
            </w:r>
            <w:r w:rsidRPr="001A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</w:t>
            </w:r>
          </w:p>
        </w:tc>
        <w:tc>
          <w:tcPr>
            <w:tcW w:w="1145" w:type="dxa"/>
            <w:vAlign w:val="center"/>
          </w:tcPr>
          <w:p w:rsidR="00F738C1" w:rsidRPr="001A6E2A" w:rsidRDefault="00F738C1" w:rsidP="00E36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</w:t>
            </w:r>
            <w:r w:rsidRPr="001A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пересмотре</w:t>
            </w:r>
            <w:r w:rsidRPr="001A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принятого </w:t>
            </w:r>
            <w:r w:rsidRPr="001A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решения</w:t>
            </w:r>
          </w:p>
        </w:tc>
      </w:tr>
      <w:tr w:rsidR="00565B3F" w:rsidRPr="001A6E2A" w:rsidTr="00A75F3E">
        <w:tc>
          <w:tcPr>
            <w:tcW w:w="1001" w:type="dxa"/>
          </w:tcPr>
          <w:p w:rsidR="00F738C1" w:rsidRPr="001A6E2A" w:rsidRDefault="001F5D21" w:rsidP="001F5D2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F738C1" w:rsidRPr="001A6E2A" w:rsidRDefault="001F5D21" w:rsidP="001F5D2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dxa"/>
          </w:tcPr>
          <w:p w:rsidR="00F738C1" w:rsidRPr="001A6E2A" w:rsidRDefault="001F5D21" w:rsidP="001F5D2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1" w:type="dxa"/>
          </w:tcPr>
          <w:p w:rsidR="00F738C1" w:rsidRPr="001A6E2A" w:rsidRDefault="001F5D21" w:rsidP="001F5D2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738C1" w:rsidRPr="001A6E2A" w:rsidRDefault="001F5D21" w:rsidP="001F5D2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9" w:type="dxa"/>
          </w:tcPr>
          <w:p w:rsidR="00F738C1" w:rsidRPr="001A6E2A" w:rsidRDefault="001F5D21" w:rsidP="001F5D2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5" w:type="dxa"/>
          </w:tcPr>
          <w:p w:rsidR="00F738C1" w:rsidRPr="001A6E2A" w:rsidRDefault="001F5D21" w:rsidP="001F5D2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565B3F" w:rsidRPr="001A6E2A" w:rsidTr="00A75F3E">
        <w:tc>
          <w:tcPr>
            <w:tcW w:w="1001" w:type="dxa"/>
          </w:tcPr>
          <w:p w:rsidR="00F738C1" w:rsidRPr="001A6E2A" w:rsidRDefault="00026191" w:rsidP="00F0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ТОО «ИКЕА ТАС-ГРУПП»</w:t>
            </w:r>
          </w:p>
        </w:tc>
        <w:tc>
          <w:tcPr>
            <w:tcW w:w="1560" w:type="dxa"/>
          </w:tcPr>
          <w:p w:rsidR="00F738C1" w:rsidRPr="001A6E2A" w:rsidRDefault="00F027DC" w:rsidP="00740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Отказ в выдач</w:t>
            </w:r>
            <w:r w:rsidR="00740902"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лицензии на осуществление деятельности по оказанию услуг по складской деятельности с выдачей зерновых расписок </w:t>
            </w:r>
            <w:r w:rsidR="00432323"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связи нахождением объекта лицензирования в с. Смирново Аккаинского района Северо-Казахстанской области</w:t>
            </w:r>
          </w:p>
        </w:tc>
        <w:tc>
          <w:tcPr>
            <w:tcW w:w="1631" w:type="dxa"/>
          </w:tcPr>
          <w:p w:rsidR="00F738C1" w:rsidRPr="001A6E2A" w:rsidRDefault="006A37B1" w:rsidP="00F0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Государственное учреждение «Управление сельского хозяйства Акмолинской области»</w:t>
            </w:r>
          </w:p>
        </w:tc>
        <w:tc>
          <w:tcPr>
            <w:tcW w:w="1161" w:type="dxa"/>
          </w:tcPr>
          <w:p w:rsidR="00F738C1" w:rsidRPr="001A6E2A" w:rsidRDefault="00F36DB3" w:rsidP="00F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02</w:t>
            </w:r>
            <w:r w:rsidR="007A6229"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.0</w:t>
            </w: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  <w:r w:rsidR="007A6229"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1276" w:type="dxa"/>
          </w:tcPr>
          <w:p w:rsidR="00F738C1" w:rsidRPr="001A6E2A" w:rsidRDefault="00F36DB3" w:rsidP="00F0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ЗТ-Т-128</w:t>
            </w:r>
          </w:p>
        </w:tc>
        <w:tc>
          <w:tcPr>
            <w:tcW w:w="2079" w:type="dxa"/>
          </w:tcPr>
          <w:p w:rsidR="00F738C1" w:rsidRPr="001A6E2A" w:rsidRDefault="00565B3F" w:rsidP="0074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Согласно п. 2 статьи 29  Закона РК «О разрешениях и уведомлениях» от 16 мая 2014 года лицензия выдается местными исполнительными органами </w:t>
            </w:r>
            <w:r w:rsidR="00747688"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или территориальными органами центрального государственного органа по месту регистрации физического или юридического лица либо филиала или </w:t>
            </w:r>
            <w:r w:rsidR="00AB0419"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представительства</w:t>
            </w:r>
            <w:r w:rsidR="00747688"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иностранного юридического лица</w:t>
            </w:r>
            <w:r w:rsidR="00A82CFE" w:rsidRPr="001A6E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ТОО «ИКЕА ТАС-ГРУПП» зарегистрировано и находится фактически в г. Астана, Есильский р-н., ул. Д. Кунаева, 29/1, ВП 13/2 </w:t>
            </w:r>
          </w:p>
        </w:tc>
        <w:tc>
          <w:tcPr>
            <w:tcW w:w="1145" w:type="dxa"/>
          </w:tcPr>
          <w:p w:rsidR="00F738C1" w:rsidRPr="001A6E2A" w:rsidRDefault="00F738C1" w:rsidP="00F02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D267C1" w:rsidRPr="001A6E2A" w:rsidRDefault="00D267C1" w:rsidP="00AC583A">
      <w:pPr>
        <w:spacing w:after="0" w:line="285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83A" w:rsidRPr="001A6E2A" w:rsidRDefault="001812F4" w:rsidP="00AC583A">
      <w:pPr>
        <w:spacing w:after="0" w:line="285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2A">
        <w:rPr>
          <w:rFonts w:ascii="Times New Roman" w:hAnsi="Times New Roman" w:cs="Times New Roman"/>
          <w:b/>
          <w:sz w:val="28"/>
          <w:szCs w:val="28"/>
        </w:rPr>
        <w:t>2) Результаты внутреннего контроля за качеством оказания государственных услуг</w:t>
      </w:r>
    </w:p>
    <w:p w:rsidR="00B2763A" w:rsidRPr="001A6E2A" w:rsidRDefault="00E9457F" w:rsidP="00AC583A">
      <w:pPr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2A">
        <w:rPr>
          <w:rFonts w:ascii="Times New Roman" w:hAnsi="Times New Roman" w:cs="Times New Roman"/>
          <w:sz w:val="28"/>
          <w:szCs w:val="28"/>
        </w:rPr>
        <w:t>Управлением</w:t>
      </w:r>
      <w:r w:rsidR="00F03DEE" w:rsidRPr="001A6E2A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осуществляется внутренний контроль за качеством предоставляемых государственных ус</w:t>
      </w:r>
      <w:r w:rsidRPr="001A6E2A">
        <w:rPr>
          <w:rFonts w:ascii="Times New Roman" w:hAnsi="Times New Roman" w:cs="Times New Roman"/>
          <w:sz w:val="28"/>
          <w:szCs w:val="28"/>
        </w:rPr>
        <w:t xml:space="preserve">луг, по результатам </w:t>
      </w:r>
      <w:r w:rsidRPr="001A6E2A">
        <w:rPr>
          <w:rFonts w:ascii="Times New Roman" w:hAnsi="Times New Roman" w:cs="Times New Roman"/>
          <w:sz w:val="28"/>
          <w:szCs w:val="28"/>
        </w:rPr>
        <w:lastRenderedPageBreak/>
        <w:t>которого ежемесячно</w:t>
      </w:r>
      <w:r w:rsidR="00F03DEE" w:rsidRPr="001A6E2A">
        <w:rPr>
          <w:rFonts w:ascii="Times New Roman" w:hAnsi="Times New Roman" w:cs="Times New Roman"/>
          <w:sz w:val="28"/>
          <w:szCs w:val="28"/>
        </w:rPr>
        <w:t xml:space="preserve"> в </w:t>
      </w:r>
      <w:r w:rsidR="00FB0539" w:rsidRPr="001A6E2A">
        <w:rPr>
          <w:rFonts w:ascii="Times New Roman" w:hAnsi="Times New Roman" w:cs="Times New Roman"/>
          <w:sz w:val="28"/>
          <w:szCs w:val="28"/>
        </w:rPr>
        <w:t>о</w:t>
      </w:r>
      <w:r w:rsidRPr="001A6E2A">
        <w:rPr>
          <w:rFonts w:ascii="Times New Roman" w:eastAsia="Calibri" w:hAnsi="Times New Roman" w:cs="Times New Roman"/>
          <w:sz w:val="28"/>
          <w:szCs w:val="28"/>
        </w:rPr>
        <w:t>тдел анализа предоставления гос</w:t>
      </w:r>
      <w:r w:rsidRPr="001A6E2A">
        <w:rPr>
          <w:rFonts w:ascii="Times New Roman" w:hAnsi="Times New Roman" w:cs="Times New Roman"/>
          <w:sz w:val="28"/>
          <w:szCs w:val="28"/>
        </w:rPr>
        <w:t>ударственных</w:t>
      </w:r>
      <w:r w:rsidRPr="001A6E2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1A6E2A">
        <w:rPr>
          <w:rFonts w:ascii="Times New Roman" w:hAnsi="Times New Roman" w:cs="Times New Roman"/>
          <w:sz w:val="28"/>
          <w:szCs w:val="28"/>
        </w:rPr>
        <w:t xml:space="preserve"> акимата Акмолинской области </w:t>
      </w:r>
      <w:r w:rsidR="00F03DEE" w:rsidRPr="001A6E2A">
        <w:rPr>
          <w:rFonts w:ascii="Times New Roman" w:hAnsi="Times New Roman" w:cs="Times New Roman"/>
          <w:sz w:val="28"/>
          <w:szCs w:val="28"/>
        </w:rPr>
        <w:t>направляется отчет</w:t>
      </w:r>
      <w:r w:rsidR="009B6602" w:rsidRPr="001A6E2A">
        <w:rPr>
          <w:rFonts w:ascii="Times New Roman" w:hAnsi="Times New Roman" w:cs="Times New Roman"/>
          <w:sz w:val="28"/>
          <w:szCs w:val="28"/>
        </w:rPr>
        <w:t xml:space="preserve"> о работе по внутреннему контролю за качеством предоставляемых государственных услуг.</w:t>
      </w:r>
    </w:p>
    <w:p w:rsidR="00AF5FE9" w:rsidRPr="001A6E2A" w:rsidRDefault="00B2763A" w:rsidP="004E5895">
      <w:pPr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2A"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2674A4" w:rsidRPr="001A6E2A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1A6E2A">
        <w:rPr>
          <w:rFonts w:ascii="Times New Roman" w:hAnsi="Times New Roman" w:cs="Times New Roman"/>
          <w:sz w:val="28"/>
          <w:szCs w:val="28"/>
        </w:rPr>
        <w:t>2015 год</w:t>
      </w:r>
      <w:r w:rsidR="002674A4" w:rsidRPr="001A6E2A">
        <w:rPr>
          <w:rFonts w:ascii="Times New Roman" w:hAnsi="Times New Roman" w:cs="Times New Roman"/>
          <w:sz w:val="28"/>
          <w:szCs w:val="28"/>
        </w:rPr>
        <w:t>а по результатам внутреннего контроля к</w:t>
      </w:r>
      <w:r w:rsidR="003346C7" w:rsidRPr="001A6E2A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 привлечен руководитель отдела земледелия и регулирования зернового рынка</w:t>
      </w:r>
      <w:r w:rsidR="00357FAE" w:rsidRPr="001A6E2A">
        <w:rPr>
          <w:rFonts w:ascii="Times New Roman" w:hAnsi="Times New Roman" w:cs="Times New Roman"/>
          <w:sz w:val="28"/>
          <w:szCs w:val="28"/>
        </w:rPr>
        <w:t xml:space="preserve">, наложено дисциплинарное взыскание в виде предупреждения о неполном служебном соответствии </w:t>
      </w:r>
      <w:r w:rsidR="003346C7" w:rsidRPr="001A6E2A">
        <w:rPr>
          <w:rFonts w:ascii="Times New Roman" w:hAnsi="Times New Roman" w:cs="Times New Roman"/>
          <w:sz w:val="28"/>
          <w:szCs w:val="28"/>
        </w:rPr>
        <w:t>за</w:t>
      </w:r>
      <w:r w:rsidR="00396147" w:rsidRPr="001A6E2A">
        <w:rPr>
          <w:rFonts w:ascii="Times New Roman" w:hAnsi="Times New Roman" w:cs="Times New Roman"/>
          <w:sz w:val="28"/>
          <w:szCs w:val="28"/>
        </w:rPr>
        <w:t xml:space="preserve"> необеспечени</w:t>
      </w:r>
      <w:r w:rsidR="004E5895" w:rsidRPr="001A6E2A">
        <w:rPr>
          <w:rFonts w:ascii="Times New Roman" w:hAnsi="Times New Roman" w:cs="Times New Roman"/>
          <w:sz w:val="28"/>
          <w:szCs w:val="28"/>
        </w:rPr>
        <w:t>е</w:t>
      </w:r>
      <w:r w:rsidR="00396147" w:rsidRPr="001A6E2A">
        <w:rPr>
          <w:rFonts w:ascii="Times New Roman" w:hAnsi="Times New Roman" w:cs="Times New Roman"/>
          <w:sz w:val="28"/>
          <w:szCs w:val="28"/>
        </w:rPr>
        <w:t xml:space="preserve"> своевременного оказания государственной услуги «</w:t>
      </w:r>
      <w:r w:rsidR="00396147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производителей оригинальных, элитных семян, семян первой, второй и третьей репродукции и реализаторов семян</w:t>
      </w:r>
      <w:r w:rsidR="00396147" w:rsidRPr="001A6E2A">
        <w:rPr>
          <w:rFonts w:ascii="Times New Roman" w:hAnsi="Times New Roman" w:cs="Times New Roman"/>
          <w:sz w:val="28"/>
          <w:szCs w:val="28"/>
        </w:rPr>
        <w:t>»</w:t>
      </w:r>
      <w:r w:rsidR="001215EA" w:rsidRPr="001A6E2A">
        <w:rPr>
          <w:rFonts w:ascii="Times New Roman" w:hAnsi="Times New Roman" w:cs="Times New Roman"/>
          <w:sz w:val="28"/>
          <w:szCs w:val="28"/>
        </w:rPr>
        <w:t>.</w:t>
      </w:r>
      <w:r w:rsidR="00F03DEE" w:rsidRPr="001A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E9" w:rsidRPr="001A6E2A" w:rsidRDefault="00AF5FE9" w:rsidP="00AC583A">
      <w:pPr>
        <w:spacing w:after="0" w:line="285" w:lineRule="atLeast"/>
        <w:ind w:firstLine="708"/>
        <w:jc w:val="both"/>
      </w:pPr>
    </w:p>
    <w:p w:rsidR="00F11CBE" w:rsidRPr="001A6E2A" w:rsidRDefault="001812F4" w:rsidP="00AC583A">
      <w:pPr>
        <w:spacing w:after="0" w:line="285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2A">
        <w:rPr>
          <w:rFonts w:ascii="Times New Roman" w:hAnsi="Times New Roman" w:cs="Times New Roman"/>
          <w:b/>
          <w:sz w:val="28"/>
          <w:szCs w:val="28"/>
        </w:rPr>
        <w:t>3) Результаты контроля за качеством оказания государственных услуг, проведенного уполномоченным органом по оценке и контролю за качеством оказания государственных услуг</w:t>
      </w:r>
    </w:p>
    <w:p w:rsidR="003C0C2D" w:rsidRPr="001A6E2A" w:rsidRDefault="000F3926" w:rsidP="00DE241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качеством </w:t>
      </w:r>
      <w:r w:rsidR="00657B5F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государственных услуг в 2015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22473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уполномоченным органом по оценке и контролю за качеством оказания государственных услуг.</w:t>
      </w:r>
      <w:r w:rsidR="00A942C9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проверке издан приказ «О нарушениях законодательства в сфере государственной службы и оказания государственных услуг» от 22 мая 2015 года № 111</w:t>
      </w:r>
      <w:r w:rsidR="00DE241F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наложено дисциплинарное взыскание виде выговора</w:t>
      </w:r>
      <w:r w:rsidR="005B7D8C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трех должностных лиц:</w:t>
      </w:r>
    </w:p>
    <w:p w:rsidR="003C0C2D" w:rsidRPr="001A6E2A" w:rsidRDefault="003C0C2D" w:rsidP="00DE241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руководителя отдела земледелия и регулирования зернового рынка за допущенные нарушения при оказании государственной услуги  «Выдача лицензии на оказание услуг по складской деятельности с выдачей зерновых расписок» и отсутствие надлежащего контроля за оказанием государственных услуг, относящихся к компетенции отдела;</w:t>
      </w:r>
    </w:p>
    <w:p w:rsidR="0081186F" w:rsidRPr="001A6E2A" w:rsidRDefault="0081186F" w:rsidP="00DE241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главного специалиста по семеноводству отдела земледелия и </w:t>
      </w:r>
      <w:r w:rsidR="001769AB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зернового рынка</w:t>
      </w:r>
      <w:r w:rsidR="000954CF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допущенные нарушения сроков оказания государственной услуги «Аттестация производителей оригинальных, элитных семян, семян первой, второй и третьей репродукции и реализаторов семян»;</w:t>
      </w:r>
    </w:p>
    <w:p w:rsidR="000954CF" w:rsidRPr="001A6E2A" w:rsidRDefault="00A16884" w:rsidP="00DE241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руководителя отдела государственной технической инспекции и </w:t>
      </w:r>
      <w:r w:rsidR="001769AB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механизации</w:t>
      </w: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допущенные нарушения в отчетности по оказанию государственных услуг</w:t>
      </w:r>
      <w:r w:rsidR="00C16DB3"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4CD" w:rsidRPr="001A6E2A" w:rsidRDefault="005224CD" w:rsidP="005224CD">
      <w:pPr>
        <w:spacing w:after="0" w:line="285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4CD" w:rsidRPr="001A6E2A" w:rsidRDefault="001812F4" w:rsidP="005224CD">
      <w:pPr>
        <w:spacing w:after="0" w:line="285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2A">
        <w:rPr>
          <w:rFonts w:ascii="Times New Roman" w:hAnsi="Times New Roman" w:cs="Times New Roman"/>
          <w:b/>
          <w:sz w:val="28"/>
          <w:szCs w:val="28"/>
        </w:rPr>
        <w:t>4) Результаты общественного мониторинга качества</w:t>
      </w:r>
      <w:r w:rsidR="005224CD" w:rsidRPr="001A6E2A">
        <w:rPr>
          <w:rFonts w:ascii="Times New Roman" w:hAnsi="Times New Roman" w:cs="Times New Roman"/>
          <w:b/>
          <w:sz w:val="28"/>
          <w:szCs w:val="28"/>
        </w:rPr>
        <w:t xml:space="preserve"> оказания государственных услуг</w:t>
      </w:r>
    </w:p>
    <w:p w:rsidR="005224CD" w:rsidRPr="001A6E2A" w:rsidRDefault="001A6C26" w:rsidP="005224CD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мониторинг качества оказания государственных услуг за отчетный период не проводился.</w:t>
      </w:r>
    </w:p>
    <w:p w:rsidR="001A6C26" w:rsidRPr="001A6E2A" w:rsidRDefault="001A6C26" w:rsidP="005224CD">
      <w:pPr>
        <w:spacing w:after="0" w:line="285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C51" w:rsidRPr="001A6E2A" w:rsidRDefault="00CB3C51" w:rsidP="005224CD">
      <w:pPr>
        <w:spacing w:after="0" w:line="285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2A">
        <w:rPr>
          <w:rFonts w:ascii="Times New Roman" w:hAnsi="Times New Roman" w:cs="Times New Roman"/>
          <w:b/>
          <w:sz w:val="28"/>
          <w:szCs w:val="28"/>
        </w:rPr>
        <w:t>5. Перспективы дальнейшей эффективности и повышения удовлетворенности услугополучателей качеством оказания государственных услуг</w:t>
      </w:r>
    </w:p>
    <w:p w:rsidR="00F56CAE" w:rsidRPr="001A6E2A" w:rsidRDefault="000F3926" w:rsidP="00EC6B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E2A">
        <w:rPr>
          <w:rFonts w:ascii="Times New Roman" w:hAnsi="Times New Roman" w:cs="Times New Roman"/>
          <w:sz w:val="28"/>
          <w:szCs w:val="28"/>
        </w:rPr>
        <w:t>В</w:t>
      </w:r>
      <w:r w:rsidR="00BF2F1F" w:rsidRPr="001A6E2A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="00F56CAE" w:rsidRPr="001A6E2A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BF2F1F" w:rsidRPr="001A6E2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792615" w:rsidRPr="001A6E2A">
        <w:rPr>
          <w:rFonts w:ascii="Times New Roman" w:hAnsi="Times New Roman" w:cs="Times New Roman"/>
          <w:sz w:val="28"/>
          <w:szCs w:val="28"/>
        </w:rPr>
        <w:t xml:space="preserve">ввести возможность получения четырех новых государственных услуг </w:t>
      </w:r>
      <w:r w:rsidR="00670AF7" w:rsidRPr="001A6E2A">
        <w:rPr>
          <w:rFonts w:ascii="Times New Roman" w:hAnsi="Times New Roman" w:cs="Times New Roman"/>
          <w:sz w:val="28"/>
          <w:szCs w:val="28"/>
        </w:rPr>
        <w:t xml:space="preserve">через Государственную корпорацию </w:t>
      </w:r>
      <w:r w:rsidR="00670AF7" w:rsidRPr="001A6E2A">
        <w:rPr>
          <w:rFonts w:ascii="Times New Roman" w:hAnsi="Times New Roman" w:cs="Times New Roman"/>
          <w:sz w:val="28"/>
          <w:szCs w:val="28"/>
        </w:rPr>
        <w:lastRenderedPageBreak/>
        <w:t>«Правительство для граждан»</w:t>
      </w:r>
      <w:r w:rsidR="00A21968" w:rsidRPr="001A6E2A">
        <w:rPr>
          <w:rFonts w:ascii="Times New Roman" w:hAnsi="Times New Roman" w:cs="Times New Roman"/>
          <w:sz w:val="28"/>
          <w:szCs w:val="28"/>
        </w:rPr>
        <w:t>:</w:t>
      </w:r>
    </w:p>
    <w:p w:rsidR="00F56CAE" w:rsidRPr="001A6E2A" w:rsidRDefault="00F56CAE" w:rsidP="00F56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 w:rsidR="00F56CAE" w:rsidRPr="001A6E2A" w:rsidRDefault="00F56CAE" w:rsidP="00F56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аккредитация заготовительных организаций в сфере агропромышленного комплекса;</w:t>
      </w:r>
    </w:p>
    <w:p w:rsidR="00F56CAE" w:rsidRPr="001A6E2A" w:rsidRDefault="00F56CAE" w:rsidP="00F56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по возмещению части расходов, понесенных субъектом агропромышленного комплекса при инвестиционных вложениях;</w:t>
      </w:r>
    </w:p>
    <w:p w:rsidR="00F56CAE" w:rsidRPr="001A6E2A" w:rsidRDefault="00F56CAE" w:rsidP="00F56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2A">
        <w:rPr>
          <w:rFonts w:ascii="Times New Roman" w:hAnsi="Times New Roman" w:cs="Times New Roman"/>
          <w:color w:val="000000"/>
          <w:sz w:val="28"/>
          <w:szCs w:val="28"/>
        </w:rPr>
        <w:t>субсидирование в рамках гарантирования и страхования займов субъектов агропромышленного комплекса.</w:t>
      </w:r>
    </w:p>
    <w:p w:rsidR="00BF2F1F" w:rsidRPr="001A6E2A" w:rsidRDefault="00BF2F1F" w:rsidP="00EC6B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09B" w:rsidRPr="001A6E2A" w:rsidRDefault="000B109B" w:rsidP="00EC6B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09B" w:rsidRPr="001A6E2A" w:rsidRDefault="000B109B" w:rsidP="00EC6B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926" w:rsidRPr="001A6E2A" w:rsidRDefault="000F3926" w:rsidP="00EC6B8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AD3" w:rsidRPr="001A6E2A" w:rsidRDefault="00753AD3" w:rsidP="00A2264D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</w:pPr>
    </w:p>
    <w:p w:rsidR="00753AD3" w:rsidRPr="001A6E2A" w:rsidRDefault="00753AD3" w:rsidP="00A2264D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20ECD" w:rsidRPr="001A6E2A" w:rsidRDefault="00020ECD" w:rsidP="00A2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0ECD" w:rsidRPr="001A6E2A" w:rsidSect="003C02A5">
      <w:headerReference w:type="default" r:id="rId11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73" w:rsidRDefault="000D6873" w:rsidP="003717A0">
      <w:pPr>
        <w:spacing w:after="0" w:line="240" w:lineRule="auto"/>
      </w:pPr>
      <w:r>
        <w:separator/>
      </w:r>
    </w:p>
  </w:endnote>
  <w:endnote w:type="continuationSeparator" w:id="1">
    <w:p w:rsidR="000D6873" w:rsidRDefault="000D6873" w:rsidP="003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73" w:rsidRDefault="000D6873" w:rsidP="003717A0">
      <w:pPr>
        <w:spacing w:after="0" w:line="240" w:lineRule="auto"/>
      </w:pPr>
      <w:r>
        <w:separator/>
      </w:r>
    </w:p>
  </w:footnote>
  <w:footnote w:type="continuationSeparator" w:id="1">
    <w:p w:rsidR="000D6873" w:rsidRDefault="000D6873" w:rsidP="0037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727676"/>
      <w:docPartObj>
        <w:docPartGallery w:val="Page Numbers (Top of Page)"/>
        <w:docPartUnique/>
      </w:docPartObj>
    </w:sdtPr>
    <w:sdtContent>
      <w:p w:rsidR="003717A0" w:rsidRDefault="002A76BD">
        <w:pPr>
          <w:pStyle w:val="aa"/>
          <w:jc w:val="center"/>
        </w:pPr>
        <w:r>
          <w:fldChar w:fldCharType="begin"/>
        </w:r>
        <w:r w:rsidR="003717A0">
          <w:instrText>PAGE   \* MERGEFORMAT</w:instrText>
        </w:r>
        <w:r>
          <w:fldChar w:fldCharType="separate"/>
        </w:r>
        <w:r w:rsidR="00D657D3">
          <w:rPr>
            <w:noProof/>
          </w:rPr>
          <w:t>3</w:t>
        </w:r>
        <w:r>
          <w:fldChar w:fldCharType="end"/>
        </w:r>
      </w:p>
    </w:sdtContent>
  </w:sdt>
  <w:p w:rsidR="003717A0" w:rsidRDefault="003717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545"/>
    <w:multiLevelType w:val="multilevel"/>
    <w:tmpl w:val="1680703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58" w:hanging="45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">
    <w:nsid w:val="49810CF5"/>
    <w:multiLevelType w:val="hybridMultilevel"/>
    <w:tmpl w:val="32E0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85C66"/>
    <w:multiLevelType w:val="hybridMultilevel"/>
    <w:tmpl w:val="89D2A96E"/>
    <w:lvl w:ilvl="0" w:tplc="6E925E6E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D3"/>
    <w:rsid w:val="0000323F"/>
    <w:rsid w:val="00003E29"/>
    <w:rsid w:val="00005164"/>
    <w:rsid w:val="00010F07"/>
    <w:rsid w:val="0001180A"/>
    <w:rsid w:val="00020ECD"/>
    <w:rsid w:val="00026191"/>
    <w:rsid w:val="0003681E"/>
    <w:rsid w:val="00060055"/>
    <w:rsid w:val="00066E60"/>
    <w:rsid w:val="00075E47"/>
    <w:rsid w:val="0008446D"/>
    <w:rsid w:val="000954CF"/>
    <w:rsid w:val="000A4169"/>
    <w:rsid w:val="000B109B"/>
    <w:rsid w:val="000C70F3"/>
    <w:rsid w:val="000D3A5B"/>
    <w:rsid w:val="000D6873"/>
    <w:rsid w:val="000D79BB"/>
    <w:rsid w:val="000F3926"/>
    <w:rsid w:val="00106DE6"/>
    <w:rsid w:val="00107903"/>
    <w:rsid w:val="001155D8"/>
    <w:rsid w:val="00115A17"/>
    <w:rsid w:val="001215EA"/>
    <w:rsid w:val="001262EE"/>
    <w:rsid w:val="00126739"/>
    <w:rsid w:val="00141DFA"/>
    <w:rsid w:val="0014385C"/>
    <w:rsid w:val="00144C04"/>
    <w:rsid w:val="00146F8B"/>
    <w:rsid w:val="00157559"/>
    <w:rsid w:val="00162C83"/>
    <w:rsid w:val="0016673E"/>
    <w:rsid w:val="001769AB"/>
    <w:rsid w:val="001812F4"/>
    <w:rsid w:val="001A5C20"/>
    <w:rsid w:val="001A6C26"/>
    <w:rsid w:val="001A6E2A"/>
    <w:rsid w:val="001B4FA5"/>
    <w:rsid w:val="001C513A"/>
    <w:rsid w:val="001D028C"/>
    <w:rsid w:val="001D3CB8"/>
    <w:rsid w:val="001D3E8B"/>
    <w:rsid w:val="001E7CF5"/>
    <w:rsid w:val="001F5D21"/>
    <w:rsid w:val="00201251"/>
    <w:rsid w:val="00201636"/>
    <w:rsid w:val="0020272A"/>
    <w:rsid w:val="0022105D"/>
    <w:rsid w:val="00223440"/>
    <w:rsid w:val="002409BB"/>
    <w:rsid w:val="002475F0"/>
    <w:rsid w:val="002534AA"/>
    <w:rsid w:val="002674A4"/>
    <w:rsid w:val="00273030"/>
    <w:rsid w:val="00276F3A"/>
    <w:rsid w:val="002804ED"/>
    <w:rsid w:val="00281E29"/>
    <w:rsid w:val="002861CB"/>
    <w:rsid w:val="0029267D"/>
    <w:rsid w:val="0029617B"/>
    <w:rsid w:val="002A76BD"/>
    <w:rsid w:val="002C05AD"/>
    <w:rsid w:val="002C17AD"/>
    <w:rsid w:val="002C4AD1"/>
    <w:rsid w:val="002D2739"/>
    <w:rsid w:val="002D48E6"/>
    <w:rsid w:val="002D605E"/>
    <w:rsid w:val="002D7F91"/>
    <w:rsid w:val="002E6A0D"/>
    <w:rsid w:val="003010A9"/>
    <w:rsid w:val="0030135E"/>
    <w:rsid w:val="00322AF6"/>
    <w:rsid w:val="003346C7"/>
    <w:rsid w:val="003546B7"/>
    <w:rsid w:val="00356FF9"/>
    <w:rsid w:val="00357FAE"/>
    <w:rsid w:val="00367721"/>
    <w:rsid w:val="003717A0"/>
    <w:rsid w:val="00381CC2"/>
    <w:rsid w:val="003955F0"/>
    <w:rsid w:val="00396147"/>
    <w:rsid w:val="003A166D"/>
    <w:rsid w:val="003A54D4"/>
    <w:rsid w:val="003B1573"/>
    <w:rsid w:val="003B3D61"/>
    <w:rsid w:val="003C02A5"/>
    <w:rsid w:val="003C0C2D"/>
    <w:rsid w:val="003C79AE"/>
    <w:rsid w:val="003D4C69"/>
    <w:rsid w:val="003E0A16"/>
    <w:rsid w:val="003E3329"/>
    <w:rsid w:val="003F0696"/>
    <w:rsid w:val="003F3C54"/>
    <w:rsid w:val="003F78F4"/>
    <w:rsid w:val="00402DF7"/>
    <w:rsid w:val="00403E96"/>
    <w:rsid w:val="00404459"/>
    <w:rsid w:val="004102A0"/>
    <w:rsid w:val="00414997"/>
    <w:rsid w:val="00422BC0"/>
    <w:rsid w:val="00422D74"/>
    <w:rsid w:val="004308F0"/>
    <w:rsid w:val="0043153B"/>
    <w:rsid w:val="00432323"/>
    <w:rsid w:val="00460D19"/>
    <w:rsid w:val="00473D75"/>
    <w:rsid w:val="00473FDF"/>
    <w:rsid w:val="00481141"/>
    <w:rsid w:val="00491197"/>
    <w:rsid w:val="00493932"/>
    <w:rsid w:val="004A1C44"/>
    <w:rsid w:val="004B3804"/>
    <w:rsid w:val="004C1FB6"/>
    <w:rsid w:val="004C7647"/>
    <w:rsid w:val="004D03DE"/>
    <w:rsid w:val="004D053C"/>
    <w:rsid w:val="004D19DD"/>
    <w:rsid w:val="004D73AF"/>
    <w:rsid w:val="004E0A09"/>
    <w:rsid w:val="004E5895"/>
    <w:rsid w:val="004F09DA"/>
    <w:rsid w:val="004F18A3"/>
    <w:rsid w:val="004F45BD"/>
    <w:rsid w:val="004F68CD"/>
    <w:rsid w:val="00515AD2"/>
    <w:rsid w:val="005224CD"/>
    <w:rsid w:val="005231F3"/>
    <w:rsid w:val="00523B82"/>
    <w:rsid w:val="00536B23"/>
    <w:rsid w:val="00546B49"/>
    <w:rsid w:val="005507A5"/>
    <w:rsid w:val="00557476"/>
    <w:rsid w:val="00564C3F"/>
    <w:rsid w:val="00565B3F"/>
    <w:rsid w:val="00567FA7"/>
    <w:rsid w:val="005806B7"/>
    <w:rsid w:val="00584325"/>
    <w:rsid w:val="00591E5A"/>
    <w:rsid w:val="00592C2E"/>
    <w:rsid w:val="00594968"/>
    <w:rsid w:val="005A0637"/>
    <w:rsid w:val="005A5F76"/>
    <w:rsid w:val="005B6A78"/>
    <w:rsid w:val="005B7D8C"/>
    <w:rsid w:val="005D6815"/>
    <w:rsid w:val="005F45AF"/>
    <w:rsid w:val="005F5E7D"/>
    <w:rsid w:val="006048DA"/>
    <w:rsid w:val="00614B94"/>
    <w:rsid w:val="00623A75"/>
    <w:rsid w:val="00635BE3"/>
    <w:rsid w:val="00644438"/>
    <w:rsid w:val="00644FE2"/>
    <w:rsid w:val="00645AAE"/>
    <w:rsid w:val="00645ADC"/>
    <w:rsid w:val="00647744"/>
    <w:rsid w:val="00651E75"/>
    <w:rsid w:val="00657B5F"/>
    <w:rsid w:val="00670AF7"/>
    <w:rsid w:val="00671A4A"/>
    <w:rsid w:val="00694475"/>
    <w:rsid w:val="006A23A7"/>
    <w:rsid w:val="006A37B1"/>
    <w:rsid w:val="006B43ED"/>
    <w:rsid w:val="006E4F88"/>
    <w:rsid w:val="006E7E44"/>
    <w:rsid w:val="006F274C"/>
    <w:rsid w:val="007225FA"/>
    <w:rsid w:val="00740902"/>
    <w:rsid w:val="0074749D"/>
    <w:rsid w:val="00747688"/>
    <w:rsid w:val="00753AD3"/>
    <w:rsid w:val="00755AF2"/>
    <w:rsid w:val="0076222C"/>
    <w:rsid w:val="00767BE9"/>
    <w:rsid w:val="00776A95"/>
    <w:rsid w:val="007843DA"/>
    <w:rsid w:val="00785E54"/>
    <w:rsid w:val="00792615"/>
    <w:rsid w:val="00796910"/>
    <w:rsid w:val="00796AAC"/>
    <w:rsid w:val="007A492B"/>
    <w:rsid w:val="007A6229"/>
    <w:rsid w:val="007C1C7F"/>
    <w:rsid w:val="007D2047"/>
    <w:rsid w:val="007E2537"/>
    <w:rsid w:val="007E3D9B"/>
    <w:rsid w:val="0080381A"/>
    <w:rsid w:val="0081186F"/>
    <w:rsid w:val="00811F91"/>
    <w:rsid w:val="00812C66"/>
    <w:rsid w:val="008132CC"/>
    <w:rsid w:val="00822473"/>
    <w:rsid w:val="0082370E"/>
    <w:rsid w:val="0082507C"/>
    <w:rsid w:val="0082508F"/>
    <w:rsid w:val="00825109"/>
    <w:rsid w:val="00826560"/>
    <w:rsid w:val="008540BC"/>
    <w:rsid w:val="00872DE8"/>
    <w:rsid w:val="00875103"/>
    <w:rsid w:val="00877EBF"/>
    <w:rsid w:val="00881487"/>
    <w:rsid w:val="00890927"/>
    <w:rsid w:val="008A00FA"/>
    <w:rsid w:val="008A0C4A"/>
    <w:rsid w:val="008B5E13"/>
    <w:rsid w:val="008C3E71"/>
    <w:rsid w:val="008D59D8"/>
    <w:rsid w:val="008D70AD"/>
    <w:rsid w:val="008E422F"/>
    <w:rsid w:val="00914C37"/>
    <w:rsid w:val="00925771"/>
    <w:rsid w:val="00935F90"/>
    <w:rsid w:val="00946F4E"/>
    <w:rsid w:val="0094740A"/>
    <w:rsid w:val="009557A8"/>
    <w:rsid w:val="00962529"/>
    <w:rsid w:val="0096524A"/>
    <w:rsid w:val="00980C6E"/>
    <w:rsid w:val="00982696"/>
    <w:rsid w:val="0099169B"/>
    <w:rsid w:val="009A6371"/>
    <w:rsid w:val="009B6602"/>
    <w:rsid w:val="009D2119"/>
    <w:rsid w:val="009E291A"/>
    <w:rsid w:val="009E47D7"/>
    <w:rsid w:val="00A03511"/>
    <w:rsid w:val="00A03C62"/>
    <w:rsid w:val="00A11207"/>
    <w:rsid w:val="00A1406D"/>
    <w:rsid w:val="00A16884"/>
    <w:rsid w:val="00A21968"/>
    <w:rsid w:val="00A2264D"/>
    <w:rsid w:val="00A2300D"/>
    <w:rsid w:val="00A312B1"/>
    <w:rsid w:val="00A44A53"/>
    <w:rsid w:val="00A5153F"/>
    <w:rsid w:val="00A61672"/>
    <w:rsid w:val="00A66099"/>
    <w:rsid w:val="00A75587"/>
    <w:rsid w:val="00A75F3E"/>
    <w:rsid w:val="00A81E33"/>
    <w:rsid w:val="00A82CFE"/>
    <w:rsid w:val="00A85E3E"/>
    <w:rsid w:val="00A92BA3"/>
    <w:rsid w:val="00A93538"/>
    <w:rsid w:val="00A942C9"/>
    <w:rsid w:val="00AA6C54"/>
    <w:rsid w:val="00AB0419"/>
    <w:rsid w:val="00AB11C9"/>
    <w:rsid w:val="00AB193A"/>
    <w:rsid w:val="00AB1E51"/>
    <w:rsid w:val="00AB7A3C"/>
    <w:rsid w:val="00AC4019"/>
    <w:rsid w:val="00AC583A"/>
    <w:rsid w:val="00AC6339"/>
    <w:rsid w:val="00AC78AC"/>
    <w:rsid w:val="00AD350F"/>
    <w:rsid w:val="00AE65C2"/>
    <w:rsid w:val="00AF0BC5"/>
    <w:rsid w:val="00AF5FE9"/>
    <w:rsid w:val="00B136DD"/>
    <w:rsid w:val="00B21995"/>
    <w:rsid w:val="00B2763A"/>
    <w:rsid w:val="00B329D8"/>
    <w:rsid w:val="00B3762C"/>
    <w:rsid w:val="00B56355"/>
    <w:rsid w:val="00B616D3"/>
    <w:rsid w:val="00B621AE"/>
    <w:rsid w:val="00B7158B"/>
    <w:rsid w:val="00B946AB"/>
    <w:rsid w:val="00BB53E5"/>
    <w:rsid w:val="00BC2AD9"/>
    <w:rsid w:val="00BD2EBD"/>
    <w:rsid w:val="00BE3B3F"/>
    <w:rsid w:val="00BF2F1F"/>
    <w:rsid w:val="00BF5E38"/>
    <w:rsid w:val="00C16DB3"/>
    <w:rsid w:val="00C1712C"/>
    <w:rsid w:val="00C230E9"/>
    <w:rsid w:val="00C35E50"/>
    <w:rsid w:val="00C417B0"/>
    <w:rsid w:val="00C466BF"/>
    <w:rsid w:val="00C571E8"/>
    <w:rsid w:val="00C71212"/>
    <w:rsid w:val="00C76712"/>
    <w:rsid w:val="00C92BF9"/>
    <w:rsid w:val="00C957FE"/>
    <w:rsid w:val="00C95CF9"/>
    <w:rsid w:val="00CB1C23"/>
    <w:rsid w:val="00CB39F4"/>
    <w:rsid w:val="00CB3C51"/>
    <w:rsid w:val="00CC2C32"/>
    <w:rsid w:val="00CC7488"/>
    <w:rsid w:val="00CD2CDA"/>
    <w:rsid w:val="00CE362F"/>
    <w:rsid w:val="00CE6C36"/>
    <w:rsid w:val="00D044D0"/>
    <w:rsid w:val="00D267C1"/>
    <w:rsid w:val="00D34764"/>
    <w:rsid w:val="00D375E3"/>
    <w:rsid w:val="00D4420D"/>
    <w:rsid w:val="00D50F33"/>
    <w:rsid w:val="00D551AF"/>
    <w:rsid w:val="00D55464"/>
    <w:rsid w:val="00D64412"/>
    <w:rsid w:val="00D657D3"/>
    <w:rsid w:val="00D749FB"/>
    <w:rsid w:val="00D7667D"/>
    <w:rsid w:val="00D80235"/>
    <w:rsid w:val="00D845CC"/>
    <w:rsid w:val="00D846AE"/>
    <w:rsid w:val="00DC7F72"/>
    <w:rsid w:val="00DD28BA"/>
    <w:rsid w:val="00DD2D44"/>
    <w:rsid w:val="00DD4C49"/>
    <w:rsid w:val="00DD54ED"/>
    <w:rsid w:val="00DD56E2"/>
    <w:rsid w:val="00DE0766"/>
    <w:rsid w:val="00DE241F"/>
    <w:rsid w:val="00DE5E42"/>
    <w:rsid w:val="00E05D34"/>
    <w:rsid w:val="00E229A5"/>
    <w:rsid w:val="00E265D9"/>
    <w:rsid w:val="00E350B7"/>
    <w:rsid w:val="00E35B13"/>
    <w:rsid w:val="00E36466"/>
    <w:rsid w:val="00E3660E"/>
    <w:rsid w:val="00E36AAE"/>
    <w:rsid w:val="00E36D0F"/>
    <w:rsid w:val="00E42F63"/>
    <w:rsid w:val="00E44F94"/>
    <w:rsid w:val="00E851DA"/>
    <w:rsid w:val="00E853B1"/>
    <w:rsid w:val="00E91940"/>
    <w:rsid w:val="00E9457F"/>
    <w:rsid w:val="00EC18D4"/>
    <w:rsid w:val="00EC6B82"/>
    <w:rsid w:val="00EC76D0"/>
    <w:rsid w:val="00EE08F5"/>
    <w:rsid w:val="00EE5090"/>
    <w:rsid w:val="00F027DC"/>
    <w:rsid w:val="00F03DEE"/>
    <w:rsid w:val="00F06192"/>
    <w:rsid w:val="00F11CBE"/>
    <w:rsid w:val="00F14D9F"/>
    <w:rsid w:val="00F166A2"/>
    <w:rsid w:val="00F167CF"/>
    <w:rsid w:val="00F23684"/>
    <w:rsid w:val="00F24275"/>
    <w:rsid w:val="00F25A74"/>
    <w:rsid w:val="00F26CA6"/>
    <w:rsid w:val="00F300D1"/>
    <w:rsid w:val="00F30A5B"/>
    <w:rsid w:val="00F35B46"/>
    <w:rsid w:val="00F36DB3"/>
    <w:rsid w:val="00F402AE"/>
    <w:rsid w:val="00F43E80"/>
    <w:rsid w:val="00F51639"/>
    <w:rsid w:val="00F51F3F"/>
    <w:rsid w:val="00F56CAE"/>
    <w:rsid w:val="00F65A58"/>
    <w:rsid w:val="00F738C1"/>
    <w:rsid w:val="00F758DE"/>
    <w:rsid w:val="00F9117E"/>
    <w:rsid w:val="00F91D28"/>
    <w:rsid w:val="00F966DA"/>
    <w:rsid w:val="00FA0C59"/>
    <w:rsid w:val="00FA2DA4"/>
    <w:rsid w:val="00FA5019"/>
    <w:rsid w:val="00FB0539"/>
    <w:rsid w:val="00FB0A5A"/>
    <w:rsid w:val="00FD24FE"/>
    <w:rsid w:val="00FE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AD3"/>
    <w:rPr>
      <w:color w:val="9A1616"/>
      <w:sz w:val="24"/>
      <w:szCs w:val="24"/>
      <w:u w:val="single"/>
      <w:vertAlign w:val="baseline"/>
    </w:rPr>
  </w:style>
  <w:style w:type="paragraph" w:styleId="a4">
    <w:name w:val="No Spacing"/>
    <w:uiPriority w:val="1"/>
    <w:qFormat/>
    <w:rsid w:val="00753AD3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5">
    <w:name w:val="List Paragraph"/>
    <w:basedOn w:val="a"/>
    <w:uiPriority w:val="34"/>
    <w:qFormat/>
    <w:rsid w:val="00753AD3"/>
    <w:pPr>
      <w:spacing w:after="0" w:line="240" w:lineRule="auto"/>
      <w:ind w:left="720"/>
      <w:contextualSpacing/>
      <w:jc w:val="center"/>
    </w:pPr>
    <w:rPr>
      <w:rFonts w:ascii="Calibri" w:eastAsiaTheme="minorEastAsia" w:hAnsi="Calibri" w:cs="Times New Roman"/>
    </w:rPr>
  </w:style>
  <w:style w:type="character" w:styleId="a6">
    <w:name w:val="Strong"/>
    <w:basedOn w:val="a0"/>
    <w:uiPriority w:val="22"/>
    <w:qFormat/>
    <w:rsid w:val="00753AD3"/>
    <w:rPr>
      <w:b/>
      <w:bCs/>
    </w:rPr>
  </w:style>
  <w:style w:type="table" w:styleId="a7">
    <w:name w:val="Table Grid"/>
    <w:basedOn w:val="a1"/>
    <w:uiPriority w:val="59"/>
    <w:rsid w:val="0081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60D1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F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7A0"/>
  </w:style>
  <w:style w:type="paragraph" w:styleId="ac">
    <w:name w:val="footer"/>
    <w:basedOn w:val="a"/>
    <w:link w:val="ad"/>
    <w:uiPriority w:val="99"/>
    <w:unhideWhenUsed/>
    <w:rsid w:val="003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7A0"/>
  </w:style>
  <w:style w:type="paragraph" w:styleId="ae">
    <w:name w:val="Balloon Text"/>
    <w:basedOn w:val="a"/>
    <w:link w:val="af"/>
    <w:uiPriority w:val="99"/>
    <w:semiHidden/>
    <w:unhideWhenUsed/>
    <w:rsid w:val="0028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ense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ov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gov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h.akmol.k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8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502</cp:revision>
  <cp:lastPrinted>2016-02-29T06:28:00Z</cp:lastPrinted>
  <dcterms:created xsi:type="dcterms:W3CDTF">2016-02-18T05:00:00Z</dcterms:created>
  <dcterms:modified xsi:type="dcterms:W3CDTF">2016-04-05T10:34:00Z</dcterms:modified>
</cp:coreProperties>
</file>